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3D62" w:rsidRPr="008D41DD" w:rsidRDefault="00913D62" w:rsidP="00913D62">
      <w:pPr>
        <w:pStyle w:val="Default"/>
        <w:rPr>
          <w:szCs w:val="28"/>
        </w:rPr>
      </w:pPr>
      <w:bookmarkStart w:id="0" w:name="_GoBack"/>
      <w:bookmarkEnd w:id="0"/>
      <w:r w:rsidRPr="008D41DD">
        <w:rPr>
          <w:szCs w:val="28"/>
        </w:rPr>
        <w:t xml:space="preserve">Понятие естественнонаучной грамотности пришло из международного сравнительного исследования PISA. В рамках этого исследования оценивается функциональная грамотность, включающая читательскую, математическую, естественно-научную. </w:t>
      </w:r>
    </w:p>
    <w:p w:rsidR="00B51542" w:rsidRDefault="00B51542" w:rsidP="00913D62">
      <w:pPr>
        <w:pStyle w:val="Default"/>
        <w:rPr>
          <w:i/>
          <w:iCs/>
        </w:rPr>
      </w:pPr>
      <w:r w:rsidRPr="00B51542">
        <w:rPr>
          <w:b/>
          <w:iCs/>
          <w:sz w:val="28"/>
        </w:rPr>
        <w:t>2 слайд</w:t>
      </w:r>
      <w:r>
        <w:rPr>
          <w:i/>
          <w:iCs/>
        </w:rPr>
        <w:t>.</w:t>
      </w:r>
    </w:p>
    <w:p w:rsidR="00B51542" w:rsidRDefault="00913D62" w:rsidP="00913D62">
      <w:pPr>
        <w:pStyle w:val="Default"/>
        <w:rPr>
          <w:i/>
          <w:iCs/>
        </w:rPr>
      </w:pPr>
      <w:r w:rsidRPr="00913D62">
        <w:rPr>
          <w:i/>
          <w:iCs/>
        </w:rPr>
        <w:t xml:space="preserve">Естественнонаучная грамотность – это способность человека занимать активную гражданскую позицию по вопросам, связанным с развитием естественных наук и применением их достижений, его готовность интересоваться естественнонаучными идеями. </w:t>
      </w:r>
    </w:p>
    <w:p w:rsidR="00B51542" w:rsidRDefault="00B51542" w:rsidP="00913D62">
      <w:pPr>
        <w:pStyle w:val="Default"/>
        <w:rPr>
          <w:i/>
          <w:iCs/>
        </w:rPr>
      </w:pPr>
    </w:p>
    <w:p w:rsidR="00B51542" w:rsidRDefault="00B51542" w:rsidP="00B51542">
      <w:pPr>
        <w:pStyle w:val="Default"/>
        <w:rPr>
          <w:i/>
          <w:iCs/>
        </w:rPr>
      </w:pPr>
      <w:r>
        <w:rPr>
          <w:b/>
          <w:iCs/>
          <w:sz w:val="28"/>
        </w:rPr>
        <w:t>3</w:t>
      </w:r>
      <w:r w:rsidRPr="00B51542">
        <w:rPr>
          <w:b/>
          <w:iCs/>
          <w:sz w:val="28"/>
        </w:rPr>
        <w:t xml:space="preserve"> слайд</w:t>
      </w:r>
      <w:r>
        <w:rPr>
          <w:i/>
          <w:iCs/>
        </w:rPr>
        <w:t>.</w:t>
      </w:r>
    </w:p>
    <w:p w:rsidR="00913D62" w:rsidRPr="00913D62" w:rsidRDefault="00913D62" w:rsidP="00913D62">
      <w:pPr>
        <w:pStyle w:val="Default"/>
      </w:pPr>
      <w:r w:rsidRPr="00913D62">
        <w:rPr>
          <w:i/>
          <w:iCs/>
        </w:rPr>
        <w:t xml:space="preserve">Естественнонаучно грамотный человек стремится участвовать в аргументированном обсуждении проблем, имеющим отношение к естественным наукам и технологиям, что требует от него следующих компетенций: </w:t>
      </w:r>
    </w:p>
    <w:p w:rsidR="00913D62" w:rsidRPr="00913D62" w:rsidRDefault="00913D62" w:rsidP="00913D62">
      <w:pPr>
        <w:pStyle w:val="Default"/>
      </w:pPr>
      <w:r w:rsidRPr="00913D62">
        <w:rPr>
          <w:i/>
          <w:iCs/>
        </w:rPr>
        <w:t xml:space="preserve">– научно объяснять явления; </w:t>
      </w:r>
    </w:p>
    <w:p w:rsidR="00913D62" w:rsidRPr="00913D62" w:rsidRDefault="00913D62" w:rsidP="00913D62">
      <w:pPr>
        <w:pStyle w:val="Default"/>
      </w:pPr>
      <w:r w:rsidRPr="00913D62">
        <w:rPr>
          <w:i/>
          <w:iCs/>
        </w:rPr>
        <w:t xml:space="preserve">– понимать особенности естественнонаучного исследования; </w:t>
      </w:r>
    </w:p>
    <w:p w:rsidR="00913D62" w:rsidRDefault="00913D62" w:rsidP="00913D62">
      <w:pPr>
        <w:pStyle w:val="Default"/>
        <w:rPr>
          <w:i/>
          <w:iCs/>
        </w:rPr>
      </w:pPr>
      <w:r w:rsidRPr="00913D62">
        <w:rPr>
          <w:i/>
          <w:iCs/>
        </w:rPr>
        <w:t xml:space="preserve">– научно интерпретировать данные и использовать доказательства для получения выводов. </w:t>
      </w:r>
    </w:p>
    <w:p w:rsidR="00216B92" w:rsidRPr="00913D62" w:rsidRDefault="00216B92" w:rsidP="00913D62">
      <w:pPr>
        <w:pStyle w:val="Default"/>
      </w:pPr>
    </w:p>
    <w:p w:rsidR="00216B92" w:rsidRPr="008D41DD" w:rsidRDefault="00913D62" w:rsidP="00216B92">
      <w:pPr>
        <w:pStyle w:val="Default"/>
        <w:rPr>
          <w:i/>
          <w:sz w:val="28"/>
          <w:szCs w:val="28"/>
        </w:rPr>
      </w:pPr>
      <w:r w:rsidRPr="00913D62">
        <w:t xml:space="preserve">Из этого определения вытекают требования к заданиям по оцениванию естественнонаучной грамотности. Они должны быть направлены на проверку перечисленных выше компетенций и при этом основываться на реальных жизненных ситуациях. </w:t>
      </w:r>
      <w:r w:rsidRPr="008D41DD">
        <w:rPr>
          <w:i/>
        </w:rPr>
        <w:t xml:space="preserve">Именно такие задания, объединенные в тематические блоки, составляют измерительный инструментарий исследования PISA. </w:t>
      </w:r>
    </w:p>
    <w:p w:rsidR="00913D62" w:rsidRDefault="00913D62" w:rsidP="00913D62">
      <w:pPr>
        <w:pStyle w:val="Default"/>
      </w:pPr>
      <w:r w:rsidRPr="00913D62">
        <w:t xml:space="preserve">Блок заданий включают в себя описание реальной ситуации, представленное, как правило, в проблемном ключе, и ряд вопросов-заданий, относящихся к этой ситуации. При этом каждый из вопросов-заданий классифицируется по следующим категориям: </w:t>
      </w:r>
    </w:p>
    <w:p w:rsidR="00E1225F" w:rsidRPr="00B51542" w:rsidRDefault="00B51542" w:rsidP="00E1225F">
      <w:pPr>
        <w:pStyle w:val="Default"/>
        <w:rPr>
          <w:i/>
          <w:iCs/>
        </w:rPr>
      </w:pPr>
      <w:r>
        <w:rPr>
          <w:b/>
          <w:iCs/>
          <w:sz w:val="28"/>
        </w:rPr>
        <w:t>4</w:t>
      </w:r>
      <w:r w:rsidRPr="00B51542">
        <w:rPr>
          <w:b/>
          <w:iCs/>
          <w:sz w:val="28"/>
        </w:rPr>
        <w:t xml:space="preserve"> слайд</w:t>
      </w:r>
      <w:r>
        <w:rPr>
          <w:i/>
          <w:iCs/>
        </w:rPr>
        <w:t xml:space="preserve">. </w:t>
      </w:r>
      <w:r w:rsidR="00B22BD2" w:rsidRPr="00B22BD2">
        <w:rPr>
          <w:i/>
          <w:color w:val="FF0000"/>
          <w:sz w:val="28"/>
          <w:szCs w:val="28"/>
        </w:rPr>
        <w:t>К</w:t>
      </w:r>
      <w:r w:rsidR="00E1225F" w:rsidRPr="00B22BD2">
        <w:rPr>
          <w:i/>
          <w:color w:val="FF0000"/>
          <w:sz w:val="28"/>
          <w:szCs w:val="28"/>
        </w:rPr>
        <w:t>аждое из заданий характеризуется следующими признаками:</w:t>
      </w:r>
    </w:p>
    <w:p w:rsidR="00913D62" w:rsidRPr="00913D62" w:rsidRDefault="00913D62" w:rsidP="00913D62">
      <w:pPr>
        <w:pStyle w:val="Default"/>
        <w:spacing w:after="47"/>
      </w:pPr>
      <w:r w:rsidRPr="00913D62">
        <w:t xml:space="preserve"> компетенция, на оценивание которой направлено задание; </w:t>
      </w:r>
    </w:p>
    <w:p w:rsidR="00913D62" w:rsidRPr="00216B92" w:rsidRDefault="00913D62" w:rsidP="00913D62">
      <w:pPr>
        <w:pStyle w:val="Default"/>
        <w:spacing w:after="47"/>
        <w:rPr>
          <w:sz w:val="22"/>
          <w:szCs w:val="22"/>
        </w:rPr>
      </w:pPr>
      <w:r w:rsidRPr="00913D62">
        <w:t> тип естественнонаучного знания, затрагиваемый в задании</w:t>
      </w:r>
      <w:r w:rsidR="00216B92" w:rsidRPr="00216B92">
        <w:rPr>
          <w:sz w:val="28"/>
          <w:szCs w:val="28"/>
        </w:rPr>
        <w:t xml:space="preserve"> </w:t>
      </w:r>
      <w:r w:rsidR="00216B92" w:rsidRPr="00216B92">
        <w:t>(т.е. те знания из биологии, физики, химии или физической географии, которые необходимы для выполнения задания)</w:t>
      </w:r>
      <w:r w:rsidRPr="00216B92">
        <w:rPr>
          <w:sz w:val="22"/>
          <w:szCs w:val="22"/>
        </w:rPr>
        <w:t xml:space="preserve">; </w:t>
      </w:r>
    </w:p>
    <w:p w:rsidR="00913D62" w:rsidRPr="00913D62" w:rsidRDefault="00913D62" w:rsidP="00913D62">
      <w:pPr>
        <w:pStyle w:val="Default"/>
        <w:spacing w:after="47"/>
      </w:pPr>
      <w:r w:rsidRPr="00913D62">
        <w:t> контекст</w:t>
      </w:r>
      <w:r w:rsidR="00E1225F">
        <w:t xml:space="preserve"> </w:t>
      </w:r>
      <w:r w:rsidR="00216B92" w:rsidRPr="00216B92">
        <w:t>(т.е. характеристика жизненной ситуации, использующейся в задании);</w:t>
      </w:r>
      <w:r w:rsidRPr="00913D62">
        <w:t xml:space="preserve"> </w:t>
      </w:r>
    </w:p>
    <w:p w:rsidR="00913D62" w:rsidRDefault="00913D62" w:rsidP="00913D62">
      <w:pPr>
        <w:pStyle w:val="Default"/>
      </w:pPr>
      <w:r w:rsidRPr="00913D62">
        <w:t> познавательны</w:t>
      </w:r>
      <w:r w:rsidR="00216B92">
        <w:t>й уровень (уровень сложности</w:t>
      </w:r>
      <w:r w:rsidRPr="00913D62">
        <w:t xml:space="preserve">) задания. </w:t>
      </w:r>
    </w:p>
    <w:p w:rsidR="00C75FDC" w:rsidRDefault="00C75FDC" w:rsidP="00C75FDC">
      <w:pPr>
        <w:pStyle w:val="Default"/>
      </w:pPr>
    </w:p>
    <w:p w:rsidR="00C75FDC" w:rsidRDefault="00C75FDC" w:rsidP="00C75FDC">
      <w:pPr>
        <w:pStyle w:val="Default"/>
      </w:pPr>
      <w:r>
        <w:t>КОМПЕТЕНЦИИ И УМЕНИЯ</w:t>
      </w:r>
    </w:p>
    <w:p w:rsidR="00C75FDC" w:rsidRPr="00913D62" w:rsidRDefault="00C75FDC" w:rsidP="00C75FDC">
      <w:pPr>
        <w:pStyle w:val="Default"/>
      </w:pPr>
      <w:r>
        <w:t xml:space="preserve">Каждая из трех компетенций, характеризующих естественнонаучную грамотность, включает в себя набор конкретных умений, на проверку которых может быть непосредственно направлен вопрос задания. Эти умения можно рассматривать как базовый набор действий, которые способен выполнять научно грамотный человек. </w:t>
      </w:r>
    </w:p>
    <w:tbl>
      <w:tblPr>
        <w:tblW w:w="10456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314"/>
        <w:gridCol w:w="142"/>
      </w:tblGrid>
      <w:tr w:rsidR="00E109BF" w:rsidTr="00C75FDC">
        <w:trPr>
          <w:gridAfter w:val="1"/>
          <w:wAfter w:w="142" w:type="dxa"/>
          <w:trHeight w:val="110"/>
        </w:trPr>
        <w:tc>
          <w:tcPr>
            <w:tcW w:w="10314" w:type="dxa"/>
          </w:tcPr>
          <w:p w:rsidR="00E109BF" w:rsidRDefault="00E109BF">
            <w:pPr>
              <w:pStyle w:val="Default"/>
              <w:rPr>
                <w:color w:val="auto"/>
              </w:rPr>
            </w:pPr>
            <w:r>
              <w:t xml:space="preserve"> </w:t>
            </w:r>
          </w:p>
          <w:p w:rsidR="008D41DD" w:rsidRDefault="008D41DD" w:rsidP="008D41DD">
            <w:pPr>
              <w:pStyle w:val="Default"/>
              <w:rPr>
                <w:i/>
                <w:iCs/>
              </w:rPr>
            </w:pPr>
            <w:r>
              <w:rPr>
                <w:b/>
                <w:iCs/>
                <w:sz w:val="28"/>
              </w:rPr>
              <w:t>5</w:t>
            </w:r>
            <w:r w:rsidRPr="00B51542">
              <w:rPr>
                <w:b/>
                <w:iCs/>
                <w:sz w:val="28"/>
              </w:rPr>
              <w:t xml:space="preserve"> слайд</w:t>
            </w:r>
            <w:r>
              <w:rPr>
                <w:i/>
                <w:iCs/>
              </w:rPr>
              <w:t>.</w:t>
            </w:r>
          </w:p>
          <w:p w:rsidR="00E109BF" w:rsidRDefault="00E109BF" w:rsidP="00C75FDC">
            <w:pPr>
              <w:pStyle w:val="Default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1. Научное объяснение явлений </w:t>
            </w:r>
          </w:p>
        </w:tc>
      </w:tr>
      <w:tr w:rsidR="00E109BF" w:rsidTr="00C75FDC">
        <w:trPr>
          <w:gridAfter w:val="1"/>
          <w:wAfter w:w="142" w:type="dxa"/>
          <w:trHeight w:val="1498"/>
        </w:trPr>
        <w:tc>
          <w:tcPr>
            <w:tcW w:w="10314" w:type="dxa"/>
          </w:tcPr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Распознавание, выдвижение и оценка объяснений для природных и техногенных явлений, что включает способности: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Вспомнить и применить соответствующие естественнонаучные знания;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Распознавать, использовать и создавать объяснительные модели и представления;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Сделать и подтвердить соответствующие прогнозы;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Предложить объяснительные гипотезы;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Объяснить потенциальные применения естественнонаучного знания для общества.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</w:p>
        </w:tc>
      </w:tr>
      <w:tr w:rsidR="00E109BF" w:rsidTr="00C75FDC">
        <w:trPr>
          <w:trHeight w:val="110"/>
        </w:trPr>
        <w:tc>
          <w:tcPr>
            <w:tcW w:w="10456" w:type="dxa"/>
            <w:gridSpan w:val="2"/>
          </w:tcPr>
          <w:p w:rsidR="008D41DD" w:rsidRDefault="00E109BF">
            <w:pPr>
              <w:pStyle w:val="Default"/>
              <w:rPr>
                <w:color w:val="auto"/>
              </w:rPr>
            </w:pPr>
            <w:r>
              <w:rPr>
                <w:sz w:val="28"/>
                <w:szCs w:val="28"/>
              </w:rPr>
              <w:t xml:space="preserve"> </w:t>
            </w:r>
            <w:r w:rsidR="008D41DD">
              <w:rPr>
                <w:b/>
                <w:iCs/>
                <w:sz w:val="28"/>
              </w:rPr>
              <w:t>6</w:t>
            </w:r>
            <w:r w:rsidR="008D41DD" w:rsidRPr="00B51542">
              <w:rPr>
                <w:b/>
                <w:iCs/>
                <w:sz w:val="28"/>
              </w:rPr>
              <w:t xml:space="preserve"> слайд</w:t>
            </w:r>
            <w:r w:rsidR="008D41DD">
              <w:rPr>
                <w:i/>
                <w:iCs/>
              </w:rPr>
              <w:t>.</w:t>
            </w:r>
          </w:p>
          <w:p w:rsidR="00E109BF" w:rsidRDefault="00E109BF" w:rsidP="00C75FDC">
            <w:pPr>
              <w:pStyle w:val="Default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2. Понимание особенностей естественнонаучного исследования </w:t>
            </w:r>
          </w:p>
        </w:tc>
      </w:tr>
      <w:tr w:rsidR="00E109BF" w:rsidTr="00C75FDC">
        <w:trPr>
          <w:trHeight w:val="1984"/>
        </w:trPr>
        <w:tc>
          <w:tcPr>
            <w:tcW w:w="10456" w:type="dxa"/>
            <w:gridSpan w:val="2"/>
          </w:tcPr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Описание и оценка научных исследований, предложение научных способов решения вопросов, что включает способности: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Распознавать вопрос, исследуемый в данной естественнонаучной работе;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Различать вопросы, которые возможно естественнонаучно исследовать;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Предложить способ научного исследования данного вопроса; </w:t>
            </w:r>
          </w:p>
          <w:p w:rsidR="00C2046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Оценить с научной точки зрения предлагаемые способы изучения данного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вопроса; </w:t>
            </w:r>
          </w:p>
          <w:p w:rsidR="00E109BF" w:rsidRDefault="00E109BF">
            <w:pPr>
              <w:pStyle w:val="Default"/>
              <w:rPr>
                <w:sz w:val="22"/>
                <w:szCs w:val="22"/>
              </w:rPr>
            </w:pPr>
            <w:r>
              <w:rPr>
                <w:rFonts w:ascii="Wingdings" w:hAnsi="Wingdings" w:cs="Wingdings"/>
                <w:sz w:val="22"/>
                <w:szCs w:val="22"/>
              </w:rPr>
              <w:t></w:t>
            </w:r>
            <w:r>
              <w:rPr>
                <w:rFonts w:ascii="Wingdings" w:hAnsi="Wingdings" w:cs="Wingdings"/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Описать и оценить способы, которые используют учёные, чтобы обеспечить надёжность данных и достоверность объяснений. 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781"/>
            </w:tblGrid>
            <w:tr w:rsidR="00C2046F" w:rsidRPr="00C2046F" w:rsidTr="00C75FDC">
              <w:trPr>
                <w:trHeight w:val="250"/>
              </w:trPr>
              <w:tc>
                <w:tcPr>
                  <w:tcW w:w="9781" w:type="dxa"/>
                </w:tcPr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sz w:val="24"/>
                      <w:szCs w:val="24"/>
                    </w:rPr>
                  </w:pPr>
                </w:p>
                <w:p w:rsidR="00CA6698" w:rsidRDefault="00CA6698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b/>
                      <w:bCs/>
                      <w:color w:val="000000"/>
                    </w:rPr>
                  </w:pPr>
                </w:p>
                <w:p w:rsidR="008D41DD" w:rsidRDefault="008D41DD" w:rsidP="008D41DD">
                  <w:pPr>
                    <w:pStyle w:val="Default"/>
                    <w:rPr>
                      <w:i/>
                      <w:iCs/>
                    </w:rPr>
                  </w:pPr>
                  <w:r>
                    <w:rPr>
                      <w:b/>
                      <w:iCs/>
                      <w:sz w:val="28"/>
                    </w:rPr>
                    <w:lastRenderedPageBreak/>
                    <w:t>7</w:t>
                  </w:r>
                  <w:r w:rsidRPr="00B51542">
                    <w:rPr>
                      <w:b/>
                      <w:iCs/>
                      <w:sz w:val="28"/>
                    </w:rPr>
                    <w:t xml:space="preserve"> слайд</w:t>
                  </w:r>
                  <w:r>
                    <w:rPr>
                      <w:i/>
                      <w:iCs/>
                    </w:rPr>
                    <w:t>.</w:t>
                  </w:r>
                </w:p>
                <w:p w:rsidR="00C2046F" w:rsidRPr="00C2046F" w:rsidRDefault="00C2046F" w:rsidP="00C75FD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000000"/>
                    </w:rPr>
                  </w:pPr>
                  <w:r w:rsidRPr="00C2046F">
                    <w:rPr>
                      <w:rFonts w:ascii="Calibri" w:hAnsi="Calibri" w:cs="Calibri"/>
                      <w:b/>
                      <w:bCs/>
                      <w:color w:val="000000"/>
                    </w:rPr>
                    <w:t xml:space="preserve">3. Интерпретация данных и использование научных доказательств для получения выводов </w:t>
                  </w:r>
                </w:p>
              </w:tc>
            </w:tr>
            <w:tr w:rsidR="00C2046F" w:rsidRPr="00C2046F" w:rsidTr="00C75FDC">
              <w:trPr>
                <w:trHeight w:val="1750"/>
              </w:trPr>
              <w:tc>
                <w:tcPr>
                  <w:tcW w:w="9781" w:type="dxa"/>
                </w:tcPr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C2046F">
                    <w:rPr>
                      <w:rFonts w:ascii="Times New Roman" w:hAnsi="Times New Roman" w:cs="Times New Roman"/>
                      <w:color w:val="000000"/>
                    </w:rPr>
                    <w:lastRenderedPageBreak/>
                    <w:t xml:space="preserve">Анализ и оценка научной информации, утверждений и аргументов и получение выводов, что включает способности: </w:t>
                  </w:r>
                </w:p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C2046F">
                    <w:rPr>
                      <w:rFonts w:ascii="Wingdings" w:hAnsi="Wingdings" w:cs="Wingdings"/>
                      <w:color w:val="000000"/>
                    </w:rPr>
                    <w:t></w:t>
                  </w:r>
                  <w:r w:rsidRPr="00C2046F">
                    <w:rPr>
                      <w:rFonts w:ascii="Wingdings" w:hAnsi="Wingdings" w:cs="Wingdings"/>
                      <w:color w:val="000000"/>
                    </w:rPr>
                    <w:t></w:t>
                  </w:r>
                  <w:r w:rsidRPr="00C2046F">
                    <w:rPr>
                      <w:rFonts w:ascii="Times New Roman" w:hAnsi="Times New Roman" w:cs="Times New Roman"/>
                      <w:color w:val="000000"/>
                    </w:rPr>
                    <w:t xml:space="preserve">Преобразовать одну форму представления данных в другую; </w:t>
                  </w:r>
                </w:p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C2046F">
                    <w:rPr>
                      <w:rFonts w:ascii="Wingdings" w:hAnsi="Wingdings" w:cs="Wingdings"/>
                      <w:color w:val="000000"/>
                    </w:rPr>
                    <w:t></w:t>
                  </w:r>
                  <w:r w:rsidRPr="00C2046F">
                    <w:rPr>
                      <w:rFonts w:ascii="Wingdings" w:hAnsi="Wingdings" w:cs="Wingdings"/>
                      <w:color w:val="000000"/>
                    </w:rPr>
                    <w:t></w:t>
                  </w:r>
                  <w:r w:rsidRPr="00C2046F">
                    <w:rPr>
                      <w:rFonts w:ascii="Times New Roman" w:hAnsi="Times New Roman" w:cs="Times New Roman"/>
                      <w:color w:val="000000"/>
                    </w:rPr>
                    <w:t xml:space="preserve">Анализировать, интерпретировать данные и делать соответствующие выводы; </w:t>
                  </w:r>
                </w:p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C2046F">
                    <w:rPr>
                      <w:rFonts w:ascii="Wingdings" w:hAnsi="Wingdings" w:cs="Wingdings"/>
                      <w:color w:val="000000"/>
                    </w:rPr>
                    <w:t></w:t>
                  </w:r>
                  <w:r w:rsidRPr="00C2046F">
                    <w:rPr>
                      <w:rFonts w:ascii="Wingdings" w:hAnsi="Wingdings" w:cs="Wingdings"/>
                      <w:color w:val="000000"/>
                    </w:rPr>
                    <w:t></w:t>
                  </w:r>
                  <w:r w:rsidRPr="00C2046F">
                    <w:rPr>
                      <w:rFonts w:ascii="Times New Roman" w:hAnsi="Times New Roman" w:cs="Times New Roman"/>
                      <w:color w:val="000000"/>
                    </w:rPr>
                    <w:t xml:space="preserve">Распознавать допущения, доказательства и рассуждения в научных текстах; </w:t>
                  </w:r>
                </w:p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C2046F">
                    <w:rPr>
                      <w:rFonts w:ascii="Wingdings" w:hAnsi="Wingdings" w:cs="Wingdings"/>
                      <w:color w:val="000000"/>
                    </w:rPr>
                    <w:t></w:t>
                  </w:r>
                  <w:r w:rsidRPr="00C2046F">
                    <w:rPr>
                      <w:rFonts w:ascii="Wingdings" w:hAnsi="Wingdings" w:cs="Wingdings"/>
                      <w:color w:val="000000"/>
                    </w:rPr>
                    <w:t></w:t>
                  </w:r>
                  <w:r w:rsidRPr="00C2046F">
                    <w:rPr>
                      <w:rFonts w:ascii="Times New Roman" w:hAnsi="Times New Roman" w:cs="Times New Roman"/>
                      <w:color w:val="000000"/>
                    </w:rPr>
                    <w:t xml:space="preserve">Отличать аргументы, которые основаны на научных доказательствах, от аргументов, основанных на других соображениях; </w:t>
                  </w:r>
                </w:p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C2046F">
                    <w:rPr>
                      <w:rFonts w:ascii="Wingdings" w:hAnsi="Wingdings" w:cs="Wingdings"/>
                      <w:color w:val="000000"/>
                    </w:rPr>
                    <w:t></w:t>
                  </w:r>
                  <w:r w:rsidRPr="00C2046F">
                    <w:rPr>
                      <w:rFonts w:ascii="Wingdings" w:hAnsi="Wingdings" w:cs="Wingdings"/>
                      <w:color w:val="000000"/>
                    </w:rPr>
                    <w:t></w:t>
                  </w:r>
                  <w:r w:rsidRPr="00C2046F">
                    <w:rPr>
                      <w:rFonts w:ascii="Times New Roman" w:hAnsi="Times New Roman" w:cs="Times New Roman"/>
                      <w:color w:val="000000"/>
                    </w:rPr>
                    <w:t xml:space="preserve">Оценивать научные аргументы и доказательства из различных источников (например, газета, интернет, журналы). </w:t>
                  </w:r>
                </w:p>
                <w:p w:rsidR="00C2046F" w:rsidRPr="00C2046F" w:rsidRDefault="00C2046F" w:rsidP="00C204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E109BF" w:rsidRDefault="00E109BF">
            <w:pPr>
              <w:pStyle w:val="Default"/>
              <w:rPr>
                <w:sz w:val="22"/>
                <w:szCs w:val="22"/>
              </w:rPr>
            </w:pPr>
          </w:p>
        </w:tc>
      </w:tr>
    </w:tbl>
    <w:p w:rsidR="008D41DD" w:rsidRDefault="008D41DD" w:rsidP="008D41DD">
      <w:pPr>
        <w:pStyle w:val="Default"/>
        <w:rPr>
          <w:i/>
          <w:iCs/>
        </w:rPr>
      </w:pPr>
      <w:r>
        <w:rPr>
          <w:b/>
          <w:iCs/>
          <w:sz w:val="28"/>
        </w:rPr>
        <w:lastRenderedPageBreak/>
        <w:t>8</w:t>
      </w:r>
      <w:r w:rsidRPr="00B51542">
        <w:rPr>
          <w:b/>
          <w:iCs/>
          <w:sz w:val="28"/>
        </w:rPr>
        <w:t xml:space="preserve"> слайд</w:t>
      </w:r>
      <w:r>
        <w:rPr>
          <w:i/>
          <w:iCs/>
        </w:rPr>
        <w:t>.</w:t>
      </w:r>
    </w:p>
    <w:p w:rsidR="009B1875" w:rsidRPr="009B1875" w:rsidRDefault="009B1875" w:rsidP="009B187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9B1875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ТИПЫ НАУЧНОГО ЗНАНИЯ </w:t>
      </w:r>
    </w:p>
    <w:p w:rsidR="009B1875" w:rsidRPr="009B1875" w:rsidRDefault="009B1875" w:rsidP="009B187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9B1875">
        <w:rPr>
          <w:rFonts w:ascii="Times New Roman" w:hAnsi="Times New Roman" w:cs="Times New Roman"/>
          <w:color w:val="000000"/>
          <w:sz w:val="23"/>
          <w:szCs w:val="23"/>
        </w:rPr>
        <w:t xml:space="preserve">Каждая из компетенций, оцениваемых в задании, может демонстрироваться на материале научного знания следующих типов: </w:t>
      </w:r>
    </w:p>
    <w:p w:rsidR="009B1875" w:rsidRPr="009B1875" w:rsidRDefault="009B1875" w:rsidP="009B1875">
      <w:pPr>
        <w:autoSpaceDE w:val="0"/>
        <w:autoSpaceDN w:val="0"/>
        <w:adjustRightInd w:val="0"/>
        <w:spacing w:after="85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9B1875">
        <w:rPr>
          <w:rFonts w:ascii="Times New Roman" w:hAnsi="Times New Roman" w:cs="Times New Roman"/>
          <w:color w:val="000000"/>
          <w:sz w:val="23"/>
          <w:szCs w:val="23"/>
        </w:rPr>
        <w:t xml:space="preserve"> </w:t>
      </w:r>
      <w:r w:rsidRPr="009B1875">
        <w:rPr>
          <w:rFonts w:ascii="Times New Roman" w:hAnsi="Times New Roman" w:cs="Times New Roman"/>
          <w:b/>
          <w:bCs/>
          <w:color w:val="000000"/>
          <w:sz w:val="23"/>
          <w:szCs w:val="23"/>
        </w:rPr>
        <w:t>Содержательное знание</w:t>
      </w:r>
      <w:r w:rsidRPr="009B1875">
        <w:rPr>
          <w:rFonts w:ascii="Times New Roman" w:hAnsi="Times New Roman" w:cs="Times New Roman"/>
          <w:color w:val="000000"/>
          <w:sz w:val="23"/>
          <w:szCs w:val="23"/>
        </w:rPr>
        <w:t xml:space="preserve">, знание научного содержания, относящегося к следующим областям: «Физические системы», «Живые системы» и «Науки о Земле и Вселенной». </w:t>
      </w:r>
    </w:p>
    <w:p w:rsidR="009B1875" w:rsidRPr="009B1875" w:rsidRDefault="009B1875" w:rsidP="009B187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9B1875">
        <w:rPr>
          <w:rFonts w:ascii="Times New Roman" w:hAnsi="Times New Roman" w:cs="Times New Roman"/>
          <w:color w:val="000000"/>
          <w:sz w:val="23"/>
          <w:szCs w:val="23"/>
        </w:rPr>
        <w:t xml:space="preserve"> </w:t>
      </w:r>
      <w:r w:rsidRPr="009B1875">
        <w:rPr>
          <w:rFonts w:ascii="Times New Roman" w:hAnsi="Times New Roman" w:cs="Times New Roman"/>
          <w:b/>
          <w:bCs/>
          <w:color w:val="000000"/>
          <w:sz w:val="23"/>
          <w:szCs w:val="23"/>
        </w:rPr>
        <w:t>Процедурное знание</w:t>
      </w:r>
      <w:r w:rsidRPr="009B1875">
        <w:rPr>
          <w:rFonts w:ascii="Times New Roman" w:hAnsi="Times New Roman" w:cs="Times New Roman"/>
          <w:color w:val="000000"/>
          <w:sz w:val="23"/>
          <w:szCs w:val="23"/>
        </w:rPr>
        <w:t xml:space="preserve">, знание разнообразных методов, используемых для получения научного знания, а также стандартных исследовательских процедур. </w:t>
      </w:r>
    </w:p>
    <w:p w:rsidR="009B1875" w:rsidRDefault="009B1875" w:rsidP="009B1875">
      <w:pPr>
        <w:pStyle w:val="Default"/>
        <w:rPr>
          <w:sz w:val="23"/>
          <w:szCs w:val="23"/>
        </w:rPr>
      </w:pPr>
    </w:p>
    <w:p w:rsidR="009B1875" w:rsidRDefault="009B1875" w:rsidP="009B1875">
      <w:pPr>
        <w:pStyle w:val="Default"/>
        <w:rPr>
          <w:i/>
          <w:sz w:val="23"/>
          <w:szCs w:val="23"/>
        </w:rPr>
      </w:pPr>
      <w:r w:rsidRPr="009B1875">
        <w:rPr>
          <w:i/>
          <w:sz w:val="23"/>
          <w:szCs w:val="23"/>
        </w:rPr>
        <w:t xml:space="preserve">Содержательные области формально можно соотнести с предметными знаниями. Так, «Физические системы» – это преимущественно материал физики и химии, «Живые системы» – биология, «Науки о Земле и Вселенной» – география, геология, астрономия. </w:t>
      </w:r>
    </w:p>
    <w:p w:rsidR="003D53F5" w:rsidRDefault="009B1875" w:rsidP="009B1875">
      <w:pPr>
        <w:pStyle w:val="Default"/>
        <w:rPr>
          <w:i/>
          <w:sz w:val="23"/>
          <w:szCs w:val="23"/>
        </w:rPr>
      </w:pPr>
      <w:r w:rsidRPr="009B1875">
        <w:rPr>
          <w:i/>
          <w:sz w:val="23"/>
          <w:szCs w:val="23"/>
        </w:rPr>
        <w:t xml:space="preserve">Что касается </w:t>
      </w:r>
      <w:r w:rsidRPr="009B1875">
        <w:rPr>
          <w:i/>
          <w:iCs/>
          <w:sz w:val="23"/>
          <w:szCs w:val="23"/>
        </w:rPr>
        <w:t>процедурного знания</w:t>
      </w:r>
      <w:r w:rsidRPr="009B1875">
        <w:rPr>
          <w:i/>
          <w:sz w:val="23"/>
          <w:szCs w:val="23"/>
        </w:rPr>
        <w:t xml:space="preserve">, то оно в равной мере относится ко всем естественнонаучным предметам, что, в первую очередь, и позволяет объединять их в одну группу и говорить именно о </w:t>
      </w:r>
      <w:r w:rsidRPr="009B1875">
        <w:rPr>
          <w:i/>
          <w:iCs/>
          <w:sz w:val="23"/>
          <w:szCs w:val="23"/>
        </w:rPr>
        <w:t>естественнонаучной</w:t>
      </w:r>
      <w:r w:rsidRPr="009B1875">
        <w:rPr>
          <w:i/>
          <w:sz w:val="23"/>
          <w:szCs w:val="23"/>
        </w:rPr>
        <w:t xml:space="preserve">, а не о какой-то узко предметной, грамотности. </w:t>
      </w:r>
    </w:p>
    <w:p w:rsidR="008D41DD" w:rsidRDefault="008D41DD" w:rsidP="008D41DD">
      <w:pPr>
        <w:pStyle w:val="Default"/>
        <w:rPr>
          <w:i/>
          <w:iCs/>
        </w:rPr>
      </w:pPr>
      <w:r>
        <w:rPr>
          <w:b/>
          <w:iCs/>
          <w:sz w:val="28"/>
        </w:rPr>
        <w:t xml:space="preserve">9 </w:t>
      </w:r>
      <w:r w:rsidRPr="00B51542">
        <w:rPr>
          <w:b/>
          <w:iCs/>
          <w:sz w:val="28"/>
        </w:rPr>
        <w:t>слайд</w:t>
      </w:r>
      <w:r>
        <w:rPr>
          <w:i/>
          <w:iCs/>
        </w:rPr>
        <w:t>.</w:t>
      </w:r>
    </w:p>
    <w:p w:rsidR="003D53F5" w:rsidRDefault="003D53F5" w:rsidP="003D53F5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КОНТЕКСТЫ </w:t>
      </w:r>
    </w:p>
    <w:p w:rsidR="003D53F5" w:rsidRDefault="003D53F5" w:rsidP="003D53F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Контекстом можно назвать тематическую область, к которой относится описанная в вопросе (задании) проблемная ситуация. </w:t>
      </w:r>
    </w:p>
    <w:p w:rsidR="003D53F5" w:rsidRDefault="003D53F5" w:rsidP="003D53F5">
      <w:pPr>
        <w:pStyle w:val="Default"/>
        <w:spacing w:after="47"/>
        <w:rPr>
          <w:sz w:val="23"/>
          <w:szCs w:val="23"/>
        </w:rPr>
      </w:pPr>
      <w:r>
        <w:rPr>
          <w:sz w:val="23"/>
          <w:szCs w:val="23"/>
        </w:rPr>
        <w:t xml:space="preserve"> здоровье; </w:t>
      </w:r>
    </w:p>
    <w:p w:rsidR="003D53F5" w:rsidRDefault="003D53F5" w:rsidP="003D53F5">
      <w:pPr>
        <w:pStyle w:val="Default"/>
        <w:spacing w:after="47"/>
        <w:rPr>
          <w:sz w:val="23"/>
          <w:szCs w:val="23"/>
        </w:rPr>
      </w:pPr>
      <w:r>
        <w:rPr>
          <w:sz w:val="23"/>
          <w:szCs w:val="23"/>
        </w:rPr>
        <w:t xml:space="preserve"> природные ресурсы; </w:t>
      </w:r>
    </w:p>
    <w:p w:rsidR="003D53F5" w:rsidRDefault="003D53F5" w:rsidP="003D53F5">
      <w:pPr>
        <w:pStyle w:val="Default"/>
        <w:spacing w:after="47"/>
        <w:rPr>
          <w:sz w:val="23"/>
          <w:szCs w:val="23"/>
        </w:rPr>
      </w:pPr>
      <w:r>
        <w:rPr>
          <w:sz w:val="23"/>
          <w:szCs w:val="23"/>
        </w:rPr>
        <w:t xml:space="preserve"> окружающая среда; </w:t>
      </w:r>
    </w:p>
    <w:p w:rsidR="003D53F5" w:rsidRDefault="003D53F5" w:rsidP="003D53F5">
      <w:pPr>
        <w:pStyle w:val="Default"/>
        <w:spacing w:after="47"/>
        <w:rPr>
          <w:sz w:val="23"/>
          <w:szCs w:val="23"/>
        </w:rPr>
      </w:pPr>
      <w:r>
        <w:rPr>
          <w:sz w:val="23"/>
          <w:szCs w:val="23"/>
        </w:rPr>
        <w:t xml:space="preserve"> опасности и риски; </w:t>
      </w:r>
    </w:p>
    <w:p w:rsidR="003D53F5" w:rsidRDefault="003D53F5" w:rsidP="003D53F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 связь науки и технологий. </w:t>
      </w:r>
    </w:p>
    <w:p w:rsidR="003D53F5" w:rsidRDefault="003D53F5" w:rsidP="003D53F5">
      <w:pPr>
        <w:pStyle w:val="Default"/>
        <w:rPr>
          <w:sz w:val="23"/>
          <w:szCs w:val="23"/>
        </w:rPr>
      </w:pPr>
    </w:p>
    <w:p w:rsidR="006418C3" w:rsidRDefault="003D53F5" w:rsidP="003D53F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При этом каждая из ситуаций может рассматриваться на одном из трех уровней: </w:t>
      </w:r>
      <w:r>
        <w:rPr>
          <w:i/>
          <w:iCs/>
          <w:sz w:val="23"/>
          <w:szCs w:val="23"/>
        </w:rPr>
        <w:t xml:space="preserve">личностном </w:t>
      </w:r>
      <w:r>
        <w:rPr>
          <w:sz w:val="23"/>
          <w:szCs w:val="23"/>
        </w:rPr>
        <w:t xml:space="preserve">(связанном с самим учащимся, его семьей, друзьями), </w:t>
      </w:r>
      <w:r>
        <w:rPr>
          <w:i/>
          <w:iCs/>
          <w:sz w:val="23"/>
          <w:szCs w:val="23"/>
        </w:rPr>
        <w:t xml:space="preserve">местном/национальном </w:t>
      </w:r>
      <w:r>
        <w:rPr>
          <w:sz w:val="23"/>
          <w:szCs w:val="23"/>
        </w:rPr>
        <w:t xml:space="preserve">или </w:t>
      </w:r>
      <w:r>
        <w:rPr>
          <w:i/>
          <w:iCs/>
          <w:sz w:val="23"/>
          <w:szCs w:val="23"/>
        </w:rPr>
        <w:t xml:space="preserve">глобальном </w:t>
      </w:r>
      <w:r>
        <w:rPr>
          <w:sz w:val="23"/>
          <w:szCs w:val="23"/>
        </w:rPr>
        <w:t xml:space="preserve">(в котором рассматриваются явления, происходящие в различных уголках мира). </w:t>
      </w:r>
    </w:p>
    <w:p w:rsidR="003D53F5" w:rsidRPr="008D41DD" w:rsidRDefault="003D53F5" w:rsidP="003D53F5">
      <w:pPr>
        <w:pStyle w:val="Default"/>
        <w:rPr>
          <w:i/>
          <w:color w:val="FF0000"/>
          <w:sz w:val="23"/>
          <w:szCs w:val="23"/>
        </w:rPr>
      </w:pPr>
      <w:r w:rsidRPr="008D41DD">
        <w:rPr>
          <w:i/>
          <w:color w:val="FF0000"/>
          <w:sz w:val="23"/>
          <w:szCs w:val="23"/>
        </w:rPr>
        <w:t xml:space="preserve">например, как выглядит на разных уровнях ситуация, относящаяся к контексту «связь науки и технологий» и содержательному типу знания («Физические системы»). На личностном уровне она может быть связана с работой бытовых электрических приборов, принципом действия плавкого предохранителя или солевой грелки. На местном/национальном уровне – с принципом действия ветряного электрогенератора или использованием энергосберегающих крыш домов. На глобальном уровне – с использованием в технике реактивного принципа движения (или закона сохранения импульса) или способом получения энергии в результате расщепления атомного ядра. </w:t>
      </w:r>
    </w:p>
    <w:p w:rsidR="003D53F5" w:rsidRPr="009B1875" w:rsidRDefault="003D53F5" w:rsidP="006418C3">
      <w:pPr>
        <w:pStyle w:val="Default"/>
        <w:rPr>
          <w:i/>
          <w:sz w:val="28"/>
          <w:szCs w:val="28"/>
        </w:rPr>
      </w:pPr>
      <w:r>
        <w:rPr>
          <w:sz w:val="23"/>
          <w:szCs w:val="23"/>
        </w:rPr>
        <w:t xml:space="preserve">Контекст – очень важное условие того, чтобы данное учебное задание можно было считать заданием на естественнонаучную грамотность. Именно наличие контекста, в который помещена проблемная ситуация, дает ответ на вопрос, </w:t>
      </w:r>
      <w:r>
        <w:rPr>
          <w:i/>
          <w:iCs/>
          <w:sz w:val="23"/>
          <w:szCs w:val="23"/>
        </w:rPr>
        <w:t xml:space="preserve">зачем </w:t>
      </w:r>
      <w:r>
        <w:rPr>
          <w:sz w:val="23"/>
          <w:szCs w:val="23"/>
        </w:rPr>
        <w:t xml:space="preserve">может понадобиться то или иное естественнонаучное знание. </w:t>
      </w:r>
    </w:p>
    <w:p w:rsidR="006418C3" w:rsidRDefault="00E109BF" w:rsidP="00216B92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b/>
          <w:iCs/>
          <w:sz w:val="28"/>
        </w:rPr>
      </w:pPr>
    </w:p>
    <w:p w:rsidR="008D41DD" w:rsidRDefault="008D41DD" w:rsidP="008D41DD">
      <w:pPr>
        <w:pStyle w:val="Default"/>
        <w:rPr>
          <w:i/>
          <w:iCs/>
        </w:rPr>
      </w:pPr>
      <w:r>
        <w:rPr>
          <w:b/>
          <w:iCs/>
          <w:sz w:val="28"/>
        </w:rPr>
        <w:lastRenderedPageBreak/>
        <w:t>10</w:t>
      </w:r>
      <w:r w:rsidRPr="00B51542">
        <w:rPr>
          <w:b/>
          <w:iCs/>
          <w:sz w:val="28"/>
        </w:rPr>
        <w:t xml:space="preserve"> слайд</w:t>
      </w:r>
      <w:r>
        <w:rPr>
          <w:i/>
          <w:iCs/>
        </w:rPr>
        <w:t>.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ПОЗНАВАТЕЛЬНЫЕ УРОВНИ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Трудность любого задания – это сочетание его собственной интеллектуальной сложности (т.е. сложности требуемых мыслительных процедур) и объема знаний и умений, необходимых для выполнения задания. Выделяются следующие познавательные уровни: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 </w:t>
      </w:r>
      <w:r>
        <w:rPr>
          <w:b/>
          <w:bCs/>
          <w:sz w:val="23"/>
          <w:szCs w:val="23"/>
        </w:rPr>
        <w:t xml:space="preserve">Низкий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Выполнять одношаговую процедуру, например, распознавать факты, термины, принципы или понятия, или найти единственную точку, содержащую информацию, на графике или в таблице.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 </w:t>
      </w:r>
      <w:r>
        <w:rPr>
          <w:b/>
          <w:bCs/>
          <w:sz w:val="23"/>
          <w:szCs w:val="23"/>
        </w:rPr>
        <w:t xml:space="preserve">Средний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Использовать и применять понятийное знание для описания или объяснения явлений, выбирать соответствующие процедуры, предполагающие два шага или более, интерпретировать или использовать простые наборы данных в виде таблиц или графиков.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 </w:t>
      </w:r>
      <w:r>
        <w:rPr>
          <w:b/>
          <w:bCs/>
          <w:sz w:val="23"/>
          <w:szCs w:val="23"/>
        </w:rPr>
        <w:t xml:space="preserve">Высокий </w:t>
      </w:r>
    </w:p>
    <w:p w:rsidR="006418C3" w:rsidRDefault="006418C3" w:rsidP="006418C3">
      <w:pPr>
        <w:pStyle w:val="Default"/>
        <w:rPr>
          <w:sz w:val="23"/>
          <w:szCs w:val="23"/>
        </w:rPr>
      </w:pPr>
      <w:r>
        <w:rPr>
          <w:sz w:val="23"/>
          <w:szCs w:val="23"/>
        </w:rPr>
        <w:t>Анализировать сложную информацию или данные, обобщать или оценивать доказательства, обосновывать, формулировать выводы, учитывая разные источники</w:t>
      </w:r>
      <w:r w:rsidRPr="006418C3">
        <w:rPr>
          <w:sz w:val="23"/>
          <w:szCs w:val="23"/>
        </w:rPr>
        <w:t xml:space="preserve"> </w:t>
      </w:r>
      <w:r>
        <w:rPr>
          <w:sz w:val="23"/>
          <w:szCs w:val="23"/>
        </w:rPr>
        <w:t xml:space="preserve">информации, разрабатывать план или последовательность шагов, ведущих к решению проблемы. </w:t>
      </w:r>
    </w:p>
    <w:p w:rsidR="004C420A" w:rsidRDefault="004C420A" w:rsidP="006418C3">
      <w:pPr>
        <w:pStyle w:val="Default"/>
        <w:rPr>
          <w:sz w:val="23"/>
          <w:szCs w:val="23"/>
        </w:rPr>
      </w:pPr>
    </w:p>
    <w:p w:rsidR="006418C3" w:rsidRPr="008D41DD" w:rsidRDefault="006418C3" w:rsidP="006418C3">
      <w:pPr>
        <w:pStyle w:val="Default"/>
        <w:rPr>
          <w:i/>
          <w:color w:val="FF0000"/>
          <w:sz w:val="23"/>
          <w:szCs w:val="23"/>
        </w:rPr>
      </w:pPr>
      <w:r w:rsidRPr="008D41DD">
        <w:rPr>
          <w:i/>
          <w:color w:val="FF0000"/>
          <w:sz w:val="23"/>
          <w:szCs w:val="23"/>
        </w:rPr>
        <w:t xml:space="preserve">Определение познавательного уровня, или степени трудности, задания в соответствии с этими критериями – порой само по себе нелегкая задача. Чаще всего мы оцениваем эту трудность интуитивно, «на глазок», или она определяется эмпирически, в зависимости от того, какой процент ребят на той или иной выборке выполняет данное задание. Далее оценка познавательного уровня задания будет продемонстрирована на конкретных примерах. </w:t>
      </w:r>
    </w:p>
    <w:p w:rsidR="004C420A" w:rsidRPr="004C420A" w:rsidRDefault="004C420A" w:rsidP="006418C3">
      <w:pPr>
        <w:pStyle w:val="Default"/>
        <w:rPr>
          <w:i/>
          <w:sz w:val="23"/>
          <w:szCs w:val="23"/>
        </w:rPr>
      </w:pPr>
    </w:p>
    <w:p w:rsidR="008D41DD" w:rsidRPr="008D41DD" w:rsidRDefault="008D41DD" w:rsidP="008D41DD">
      <w:pPr>
        <w:pStyle w:val="Default"/>
        <w:rPr>
          <w:sz w:val="28"/>
          <w:szCs w:val="28"/>
        </w:rPr>
      </w:pPr>
      <w:r>
        <w:rPr>
          <w:b/>
          <w:iCs/>
          <w:sz w:val="28"/>
        </w:rPr>
        <w:t>11</w:t>
      </w:r>
      <w:r w:rsidRPr="00B51542">
        <w:rPr>
          <w:b/>
          <w:iCs/>
          <w:sz w:val="28"/>
        </w:rPr>
        <w:t xml:space="preserve"> слайд</w:t>
      </w:r>
      <w:r>
        <w:rPr>
          <w:sz w:val="28"/>
          <w:szCs w:val="28"/>
        </w:rPr>
        <w:t xml:space="preserve"> </w:t>
      </w:r>
      <w:proofErr w:type="gramStart"/>
      <w:r w:rsidR="00216B92">
        <w:rPr>
          <w:sz w:val="28"/>
          <w:szCs w:val="28"/>
        </w:rPr>
        <w:t>На</w:t>
      </w:r>
      <w:proofErr w:type="gramEnd"/>
      <w:r w:rsidR="00216B92">
        <w:rPr>
          <w:sz w:val="28"/>
          <w:szCs w:val="28"/>
        </w:rPr>
        <w:t xml:space="preserve"> слайде приведен пример задания из исследования с таблицей описания, которая демонстрирует эти характеристики. </w:t>
      </w:r>
    </w:p>
    <w:p w:rsidR="00216B92" w:rsidRDefault="00216B92" w:rsidP="00216B92">
      <w:pPr>
        <w:pStyle w:val="Default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1"/>
        <w:gridCol w:w="5161"/>
      </w:tblGrid>
      <w:tr w:rsidR="00C13F01" w:rsidTr="00C13F01"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Номер вопроса</w:t>
            </w:r>
          </w:p>
        </w:tc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</w:p>
        </w:tc>
      </w:tr>
      <w:tr w:rsidR="00C13F01" w:rsidTr="00C13F01"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Компетенция</w:t>
            </w:r>
          </w:p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Интерпретация данных и использование научных доказательств для получения выводов</w:t>
            </w:r>
          </w:p>
        </w:tc>
      </w:tr>
      <w:tr w:rsidR="00C13F01" w:rsidTr="00C13F01"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Знание – система</w:t>
            </w:r>
          </w:p>
        </w:tc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 xml:space="preserve">Процедура </w:t>
            </w:r>
          </w:p>
        </w:tc>
      </w:tr>
      <w:tr w:rsidR="00C13F01" w:rsidTr="00C13F01"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 xml:space="preserve">Контекст </w:t>
            </w:r>
          </w:p>
        </w:tc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Местный/ Национальный – Качество окружающей среды</w:t>
            </w:r>
          </w:p>
        </w:tc>
      </w:tr>
      <w:tr w:rsidR="00C13F01" w:rsidTr="00C13F01"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Когнитивный уровень</w:t>
            </w:r>
          </w:p>
        </w:tc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 xml:space="preserve">Средний </w:t>
            </w:r>
          </w:p>
        </w:tc>
      </w:tr>
      <w:tr w:rsidR="00C13F01" w:rsidTr="00C13F01"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>Формат вопроса</w:t>
            </w:r>
          </w:p>
        </w:tc>
        <w:tc>
          <w:tcPr>
            <w:tcW w:w="5161" w:type="dxa"/>
          </w:tcPr>
          <w:p w:rsidR="00C13F01" w:rsidRPr="008D41DD" w:rsidRDefault="00C13F01">
            <w:pPr>
              <w:rPr>
                <w:color w:val="FF0000"/>
                <w:sz w:val="24"/>
                <w:szCs w:val="24"/>
              </w:rPr>
            </w:pPr>
            <w:r w:rsidRPr="008D41DD">
              <w:rPr>
                <w:color w:val="FF0000"/>
                <w:sz w:val="24"/>
                <w:szCs w:val="24"/>
              </w:rPr>
              <w:t xml:space="preserve">С выбором одного </w:t>
            </w:r>
            <w:proofErr w:type="spellStart"/>
            <w:r w:rsidRPr="008D41DD">
              <w:rPr>
                <w:color w:val="FF0000"/>
                <w:sz w:val="24"/>
                <w:szCs w:val="24"/>
              </w:rPr>
              <w:t>правильгного</w:t>
            </w:r>
            <w:proofErr w:type="spellEnd"/>
            <w:r w:rsidRPr="008D41DD">
              <w:rPr>
                <w:color w:val="FF0000"/>
                <w:sz w:val="24"/>
                <w:szCs w:val="24"/>
              </w:rPr>
              <w:t xml:space="preserve"> ответа</w:t>
            </w:r>
          </w:p>
        </w:tc>
      </w:tr>
    </w:tbl>
    <w:p w:rsidR="00216B92" w:rsidRDefault="00216B92">
      <w:pPr>
        <w:rPr>
          <w:sz w:val="24"/>
          <w:szCs w:val="24"/>
        </w:rPr>
      </w:pPr>
    </w:p>
    <w:p w:rsidR="00A414B3" w:rsidRDefault="00D462B6" w:rsidP="003559E7">
      <w:pPr>
        <w:spacing w:after="0"/>
        <w:rPr>
          <w:sz w:val="24"/>
          <w:szCs w:val="24"/>
        </w:rPr>
      </w:pPr>
      <w:r>
        <w:rPr>
          <w:b/>
          <w:iCs/>
          <w:sz w:val="28"/>
        </w:rPr>
        <w:t>12</w:t>
      </w:r>
      <w:r w:rsidRPr="00B51542">
        <w:rPr>
          <w:b/>
          <w:iCs/>
          <w:sz w:val="28"/>
        </w:rPr>
        <w:t xml:space="preserve"> слайд</w:t>
      </w:r>
      <w:r>
        <w:rPr>
          <w:sz w:val="24"/>
          <w:szCs w:val="24"/>
        </w:rPr>
        <w:t xml:space="preserve"> </w:t>
      </w:r>
      <w:r w:rsidR="00A414B3">
        <w:rPr>
          <w:sz w:val="24"/>
          <w:szCs w:val="24"/>
        </w:rPr>
        <w:t xml:space="preserve">Комплексное </w:t>
      </w:r>
      <w:proofErr w:type="gramStart"/>
      <w:r w:rsidR="00A414B3">
        <w:rPr>
          <w:sz w:val="24"/>
          <w:szCs w:val="24"/>
        </w:rPr>
        <w:t>задание  «</w:t>
      </w:r>
      <w:proofErr w:type="gramEnd"/>
      <w:r w:rsidR="00A414B3">
        <w:rPr>
          <w:sz w:val="24"/>
          <w:szCs w:val="24"/>
        </w:rPr>
        <w:t>Экстремальные профессии»  Прочитайте текст и выполните задание.</w:t>
      </w:r>
    </w:p>
    <w:p w:rsidR="003559E7" w:rsidRPr="003559E7" w:rsidRDefault="003559E7" w:rsidP="003559E7">
      <w:pPr>
        <w:spacing w:after="0"/>
        <w:rPr>
          <w:sz w:val="24"/>
          <w:szCs w:val="24"/>
        </w:rPr>
      </w:pPr>
      <w:r w:rsidRPr="003559E7">
        <w:rPr>
          <w:sz w:val="24"/>
          <w:szCs w:val="24"/>
        </w:rPr>
        <w:t>Характеристика задания:</w:t>
      </w:r>
    </w:p>
    <w:p w:rsidR="003559E7" w:rsidRPr="003559E7" w:rsidRDefault="003559E7" w:rsidP="003559E7">
      <w:pPr>
        <w:spacing w:after="0"/>
        <w:rPr>
          <w:sz w:val="24"/>
          <w:szCs w:val="24"/>
        </w:rPr>
      </w:pPr>
      <w:r w:rsidRPr="003559E7">
        <w:rPr>
          <w:sz w:val="24"/>
          <w:szCs w:val="24"/>
        </w:rPr>
        <w:t> Содержательная область оценки: живые системы</w:t>
      </w:r>
    </w:p>
    <w:p w:rsidR="003559E7" w:rsidRPr="003559E7" w:rsidRDefault="003559E7" w:rsidP="003559E7">
      <w:pPr>
        <w:spacing w:after="0"/>
        <w:rPr>
          <w:sz w:val="24"/>
          <w:szCs w:val="24"/>
        </w:rPr>
      </w:pPr>
      <w:r w:rsidRPr="003559E7">
        <w:rPr>
          <w:sz w:val="24"/>
          <w:szCs w:val="24"/>
        </w:rPr>
        <w:t xml:space="preserve"> </w:t>
      </w:r>
      <w:proofErr w:type="spellStart"/>
      <w:r w:rsidRPr="003559E7">
        <w:rPr>
          <w:sz w:val="24"/>
          <w:szCs w:val="24"/>
        </w:rPr>
        <w:t>Компетентностная</w:t>
      </w:r>
      <w:proofErr w:type="spellEnd"/>
      <w:r w:rsidRPr="003559E7">
        <w:rPr>
          <w:sz w:val="24"/>
          <w:szCs w:val="24"/>
        </w:rPr>
        <w:t xml:space="preserve"> область оценки: научное объяснение явлений</w:t>
      </w:r>
    </w:p>
    <w:p w:rsidR="003559E7" w:rsidRPr="003559E7" w:rsidRDefault="003559E7" w:rsidP="003559E7">
      <w:pPr>
        <w:spacing w:after="0"/>
        <w:rPr>
          <w:sz w:val="24"/>
          <w:szCs w:val="24"/>
        </w:rPr>
      </w:pPr>
      <w:r w:rsidRPr="003559E7">
        <w:rPr>
          <w:sz w:val="24"/>
          <w:szCs w:val="24"/>
        </w:rPr>
        <w:t> Контекст: личный</w:t>
      </w:r>
    </w:p>
    <w:p w:rsidR="003559E7" w:rsidRPr="003559E7" w:rsidRDefault="003559E7" w:rsidP="003559E7">
      <w:pPr>
        <w:spacing w:after="0"/>
        <w:rPr>
          <w:sz w:val="24"/>
          <w:szCs w:val="24"/>
        </w:rPr>
      </w:pPr>
      <w:r w:rsidRPr="003559E7">
        <w:rPr>
          <w:sz w:val="24"/>
          <w:szCs w:val="24"/>
        </w:rPr>
        <w:t> Уровень сложности: средний</w:t>
      </w:r>
    </w:p>
    <w:p w:rsidR="003559E7" w:rsidRPr="003559E7" w:rsidRDefault="003559E7" w:rsidP="003559E7">
      <w:pPr>
        <w:spacing w:after="0"/>
        <w:rPr>
          <w:sz w:val="24"/>
          <w:szCs w:val="24"/>
        </w:rPr>
      </w:pPr>
      <w:r w:rsidRPr="003559E7">
        <w:rPr>
          <w:sz w:val="24"/>
          <w:szCs w:val="24"/>
        </w:rPr>
        <w:t> Объект проверки: уметь применять соответствующие естественно-научные знания для объяснения явления</w:t>
      </w:r>
    </w:p>
    <w:p w:rsidR="00A414B3" w:rsidRDefault="00A414B3">
      <w:pPr>
        <w:rPr>
          <w:sz w:val="24"/>
          <w:szCs w:val="24"/>
        </w:rPr>
      </w:pPr>
    </w:p>
    <w:p w:rsidR="00A414B3" w:rsidRDefault="00A414B3">
      <w:pPr>
        <w:rPr>
          <w:sz w:val="24"/>
          <w:szCs w:val="24"/>
        </w:rPr>
      </w:pPr>
    </w:p>
    <w:p w:rsidR="00A414B3" w:rsidRDefault="00A414B3">
      <w:pPr>
        <w:rPr>
          <w:sz w:val="24"/>
          <w:szCs w:val="24"/>
        </w:rPr>
      </w:pPr>
    </w:p>
    <w:p w:rsidR="00A414B3" w:rsidRDefault="00A414B3">
      <w:pPr>
        <w:rPr>
          <w:sz w:val="24"/>
          <w:szCs w:val="24"/>
        </w:rPr>
      </w:pPr>
    </w:p>
    <w:p w:rsidR="00A414B3" w:rsidRDefault="00A414B3">
      <w:pPr>
        <w:rPr>
          <w:sz w:val="24"/>
          <w:szCs w:val="24"/>
        </w:rPr>
      </w:pPr>
    </w:p>
    <w:p w:rsidR="00A414B3" w:rsidRDefault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D462B6" w:rsidP="00A414B3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41856" behindDoc="0" locked="0" layoutInCell="1" allowOverlap="1" wp14:anchorId="4C154283" wp14:editId="66A5695D">
            <wp:simplePos x="0" y="0"/>
            <wp:positionH relativeFrom="column">
              <wp:posOffset>-66675</wp:posOffset>
            </wp:positionH>
            <wp:positionV relativeFrom="paragraph">
              <wp:posOffset>-373380</wp:posOffset>
            </wp:positionV>
            <wp:extent cx="4280828" cy="3286125"/>
            <wp:effectExtent l="0" t="0" r="571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828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Default="00A414B3" w:rsidP="00A414B3">
      <w:pPr>
        <w:rPr>
          <w:sz w:val="24"/>
          <w:szCs w:val="24"/>
        </w:rPr>
      </w:pPr>
    </w:p>
    <w:p w:rsidR="00A414B3" w:rsidRDefault="00A414B3" w:rsidP="00A414B3">
      <w:pPr>
        <w:tabs>
          <w:tab w:val="left" w:pos="254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A414B3" w:rsidRPr="00A414B3" w:rsidRDefault="00D462B6" w:rsidP="00A414B3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49024" behindDoc="0" locked="0" layoutInCell="1" allowOverlap="1" wp14:anchorId="1EECE12D" wp14:editId="008743A8">
            <wp:simplePos x="0" y="0"/>
            <wp:positionH relativeFrom="column">
              <wp:posOffset>0</wp:posOffset>
            </wp:positionH>
            <wp:positionV relativeFrom="paragraph">
              <wp:posOffset>187960</wp:posOffset>
            </wp:positionV>
            <wp:extent cx="4438650" cy="2594814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59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A414B3" w:rsidP="00A414B3">
      <w:pPr>
        <w:rPr>
          <w:sz w:val="24"/>
          <w:szCs w:val="24"/>
        </w:rPr>
      </w:pPr>
    </w:p>
    <w:p w:rsidR="00A414B3" w:rsidRPr="00A414B3" w:rsidRDefault="00D462B6" w:rsidP="00A414B3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07B9FFC4" wp14:editId="0595B096">
            <wp:simplePos x="0" y="0"/>
            <wp:positionH relativeFrom="column">
              <wp:posOffset>219075</wp:posOffset>
            </wp:positionH>
            <wp:positionV relativeFrom="paragraph">
              <wp:posOffset>12065</wp:posOffset>
            </wp:positionV>
            <wp:extent cx="3962400" cy="215453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15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14B3" w:rsidRDefault="00A414B3" w:rsidP="00A414B3">
      <w:pPr>
        <w:rPr>
          <w:sz w:val="24"/>
          <w:szCs w:val="24"/>
        </w:rPr>
      </w:pPr>
    </w:p>
    <w:p w:rsidR="00585F7D" w:rsidRDefault="00A414B3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  <w:r>
        <w:rPr>
          <w:sz w:val="24"/>
          <w:szCs w:val="24"/>
        </w:rPr>
        <w:tab/>
      </w:r>
    </w:p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tbl>
      <w:tblPr>
        <w:tblpPr w:leftFromText="180" w:rightFromText="180" w:vertAnchor="text" w:tblpY="298"/>
        <w:tblW w:w="734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60"/>
        <w:gridCol w:w="6280"/>
      </w:tblGrid>
      <w:tr w:rsidR="00D462B6" w:rsidRPr="00D462B6" w:rsidTr="00D462B6">
        <w:trPr>
          <w:trHeight w:val="262"/>
        </w:trPr>
        <w:tc>
          <w:tcPr>
            <w:tcW w:w="7340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spacing w:after="0"/>
              <w:rPr>
                <w:noProof/>
              </w:rPr>
            </w:pPr>
            <w:r w:rsidRPr="00D462B6">
              <w:rPr>
                <w:b/>
                <w:bCs/>
                <w:noProof/>
              </w:rPr>
              <w:t>Система оценивания</w:t>
            </w:r>
          </w:p>
        </w:tc>
      </w:tr>
      <w:tr w:rsidR="00D462B6" w:rsidRPr="00D462B6" w:rsidTr="00D462B6">
        <w:trPr>
          <w:trHeight w:val="314"/>
        </w:trPr>
        <w:tc>
          <w:tcPr>
            <w:tcW w:w="10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rPr>
                <w:noProof/>
              </w:rPr>
            </w:pPr>
            <w:r w:rsidRPr="00D462B6">
              <w:rPr>
                <w:noProof/>
              </w:rPr>
              <w:t xml:space="preserve">Балл </w:t>
            </w:r>
          </w:p>
        </w:tc>
        <w:tc>
          <w:tcPr>
            <w:tcW w:w="62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spacing w:after="0"/>
              <w:rPr>
                <w:noProof/>
              </w:rPr>
            </w:pPr>
            <w:r w:rsidRPr="00D462B6">
              <w:rPr>
                <w:noProof/>
              </w:rPr>
              <w:t xml:space="preserve">Содержание критерия </w:t>
            </w:r>
          </w:p>
        </w:tc>
      </w:tr>
      <w:tr w:rsidR="00D462B6" w:rsidRPr="00D462B6" w:rsidTr="00D462B6">
        <w:trPr>
          <w:trHeight w:val="277"/>
        </w:trPr>
        <w:tc>
          <w:tcPr>
            <w:tcW w:w="1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rPr>
                <w:noProof/>
              </w:rPr>
            </w:pPr>
            <w:r w:rsidRPr="00D462B6">
              <w:rPr>
                <w:noProof/>
              </w:rPr>
              <w:t>2</w:t>
            </w:r>
          </w:p>
        </w:tc>
        <w:tc>
          <w:tcPr>
            <w:tcW w:w="6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spacing w:after="0"/>
              <w:rPr>
                <w:noProof/>
              </w:rPr>
            </w:pPr>
            <w:r w:rsidRPr="00D462B6">
              <w:rPr>
                <w:noProof/>
              </w:rPr>
              <w:t xml:space="preserve">Выбрано: Б, Г, Д </w:t>
            </w:r>
            <w:r w:rsidRPr="00D462B6">
              <w:rPr>
                <w:noProof/>
              </w:rPr>
              <w:tab/>
            </w:r>
          </w:p>
        </w:tc>
      </w:tr>
      <w:tr w:rsidR="00D462B6" w:rsidRPr="00D462B6" w:rsidTr="00D462B6">
        <w:trPr>
          <w:trHeight w:val="584"/>
        </w:trPr>
        <w:tc>
          <w:tcPr>
            <w:tcW w:w="1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rPr>
                <w:noProof/>
              </w:rPr>
            </w:pPr>
            <w:r w:rsidRPr="00D462B6">
              <w:rPr>
                <w:noProof/>
              </w:rPr>
              <w:t>1</w:t>
            </w:r>
          </w:p>
        </w:tc>
        <w:tc>
          <w:tcPr>
            <w:tcW w:w="6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tabs>
                <w:tab w:val="left" w:pos="2038"/>
              </w:tabs>
              <w:spacing w:after="0"/>
              <w:rPr>
                <w:noProof/>
              </w:rPr>
            </w:pPr>
            <w:r w:rsidRPr="00D462B6">
              <w:rPr>
                <w:noProof/>
              </w:rPr>
              <w:t xml:space="preserve">Выбраны только два изменения из этого списка. Другие изменения не выбраны </w:t>
            </w:r>
          </w:p>
        </w:tc>
      </w:tr>
    </w:tbl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585F7D" w:rsidRPr="00D462B6" w:rsidRDefault="00585F7D" w:rsidP="00D462B6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585F7D" w:rsidRDefault="00585F7D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D462B6" w:rsidRDefault="00D462B6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D462B6" w:rsidRDefault="00D462B6" w:rsidP="00A414B3">
      <w:pPr>
        <w:tabs>
          <w:tab w:val="left" w:pos="2038"/>
        </w:tabs>
        <w:rPr>
          <w:noProof/>
          <w:sz w:val="24"/>
          <w:szCs w:val="24"/>
          <w:lang w:eastAsia="ru-RU"/>
        </w:rPr>
      </w:pPr>
    </w:p>
    <w:p w:rsidR="00A414B3" w:rsidRPr="006F17AC" w:rsidRDefault="00D462B6" w:rsidP="003559E7">
      <w:pPr>
        <w:tabs>
          <w:tab w:val="left" w:pos="2038"/>
        </w:tabs>
        <w:spacing w:after="0"/>
        <w:rPr>
          <w:b/>
          <w:sz w:val="24"/>
          <w:szCs w:val="24"/>
        </w:rPr>
      </w:pPr>
      <w:r w:rsidRPr="00D462B6">
        <w:rPr>
          <w:b/>
          <w:sz w:val="28"/>
          <w:szCs w:val="24"/>
        </w:rPr>
        <w:lastRenderedPageBreak/>
        <w:t xml:space="preserve">13 слайд. </w:t>
      </w:r>
      <w:r w:rsidR="00585F7D" w:rsidRPr="006F17AC">
        <w:rPr>
          <w:b/>
          <w:sz w:val="24"/>
          <w:szCs w:val="24"/>
        </w:rPr>
        <w:t>Задание 2 «Экстремальные профессии»</w:t>
      </w:r>
    </w:p>
    <w:p w:rsidR="00585F7D" w:rsidRDefault="00585F7D" w:rsidP="00585F7D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Характеристика задания: </w:t>
      </w:r>
    </w:p>
    <w:p w:rsidR="00585F7D" w:rsidRPr="00585F7D" w:rsidRDefault="00585F7D" w:rsidP="003559E7">
      <w:pPr>
        <w:tabs>
          <w:tab w:val="left" w:pos="2038"/>
        </w:tabs>
        <w:spacing w:after="0"/>
        <w:rPr>
          <w:sz w:val="24"/>
          <w:szCs w:val="24"/>
        </w:rPr>
      </w:pPr>
      <w:r w:rsidRPr="00585F7D">
        <w:rPr>
          <w:sz w:val="24"/>
          <w:szCs w:val="24"/>
        </w:rPr>
        <w:t> Содержательная область оценки: живые системы</w:t>
      </w:r>
    </w:p>
    <w:p w:rsidR="00585F7D" w:rsidRPr="00585F7D" w:rsidRDefault="00585F7D" w:rsidP="003559E7">
      <w:pPr>
        <w:tabs>
          <w:tab w:val="left" w:pos="2038"/>
        </w:tabs>
        <w:spacing w:after="0"/>
        <w:rPr>
          <w:sz w:val="24"/>
          <w:szCs w:val="24"/>
        </w:rPr>
      </w:pPr>
      <w:r w:rsidRPr="00585F7D">
        <w:rPr>
          <w:sz w:val="24"/>
          <w:szCs w:val="24"/>
        </w:rPr>
        <w:t xml:space="preserve"> </w:t>
      </w:r>
      <w:proofErr w:type="spellStart"/>
      <w:r w:rsidRPr="00585F7D">
        <w:rPr>
          <w:sz w:val="24"/>
          <w:szCs w:val="24"/>
        </w:rPr>
        <w:t>Компетентностная</w:t>
      </w:r>
      <w:proofErr w:type="spellEnd"/>
      <w:r w:rsidRPr="00585F7D">
        <w:rPr>
          <w:sz w:val="24"/>
          <w:szCs w:val="24"/>
        </w:rPr>
        <w:t xml:space="preserve"> область оценки: научное объяснение явлений</w:t>
      </w:r>
    </w:p>
    <w:p w:rsidR="00585F7D" w:rsidRPr="00585F7D" w:rsidRDefault="00585F7D" w:rsidP="003559E7">
      <w:pPr>
        <w:tabs>
          <w:tab w:val="left" w:pos="2038"/>
        </w:tabs>
        <w:spacing w:after="0"/>
        <w:rPr>
          <w:sz w:val="24"/>
          <w:szCs w:val="24"/>
        </w:rPr>
      </w:pPr>
      <w:r w:rsidRPr="00585F7D">
        <w:rPr>
          <w:sz w:val="24"/>
          <w:szCs w:val="24"/>
        </w:rPr>
        <w:t> Контекст: личный</w:t>
      </w:r>
    </w:p>
    <w:p w:rsidR="00585F7D" w:rsidRPr="00585F7D" w:rsidRDefault="00585F7D" w:rsidP="003559E7">
      <w:pPr>
        <w:tabs>
          <w:tab w:val="left" w:pos="2038"/>
        </w:tabs>
        <w:spacing w:after="0"/>
        <w:rPr>
          <w:sz w:val="24"/>
          <w:szCs w:val="24"/>
        </w:rPr>
      </w:pPr>
      <w:r w:rsidRPr="00585F7D">
        <w:rPr>
          <w:sz w:val="24"/>
          <w:szCs w:val="24"/>
        </w:rPr>
        <w:t> Уровень сложности: высокий</w:t>
      </w:r>
    </w:p>
    <w:p w:rsidR="00585F7D" w:rsidRDefault="00585F7D" w:rsidP="003559E7">
      <w:pPr>
        <w:tabs>
          <w:tab w:val="left" w:pos="2038"/>
        </w:tabs>
        <w:spacing w:after="0"/>
        <w:rPr>
          <w:sz w:val="24"/>
          <w:szCs w:val="24"/>
        </w:rPr>
      </w:pPr>
      <w:r w:rsidRPr="00585F7D">
        <w:rPr>
          <w:sz w:val="24"/>
          <w:szCs w:val="24"/>
        </w:rPr>
        <w:t> Объект проверки: уметь применять соответствующие естественно-научные знания</w:t>
      </w:r>
      <w:r>
        <w:rPr>
          <w:sz w:val="24"/>
          <w:szCs w:val="24"/>
        </w:rPr>
        <w:t xml:space="preserve"> для объяснения явления</w:t>
      </w:r>
    </w:p>
    <w:p w:rsidR="00585F7D" w:rsidRDefault="00585F7D" w:rsidP="00A414B3">
      <w:pPr>
        <w:tabs>
          <w:tab w:val="left" w:pos="2038"/>
        </w:tabs>
        <w:rPr>
          <w:sz w:val="24"/>
          <w:szCs w:val="24"/>
        </w:rPr>
      </w:pPr>
      <w:r w:rsidRPr="00585F7D">
        <w:rPr>
          <w:noProof/>
          <w:sz w:val="24"/>
          <w:szCs w:val="24"/>
          <w:lang w:eastAsia="ru-RU"/>
        </w:rPr>
        <w:drawing>
          <wp:inline distT="0" distB="0" distL="0" distR="0">
            <wp:extent cx="5158644" cy="141922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215" cy="1420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039"/>
        <w:gridCol w:w="283"/>
      </w:tblGrid>
      <w:tr w:rsidR="00585F7D" w:rsidRPr="00585F7D" w:rsidTr="005D610D">
        <w:trPr>
          <w:trHeight w:val="109"/>
        </w:trPr>
        <w:tc>
          <w:tcPr>
            <w:tcW w:w="9039" w:type="dxa"/>
          </w:tcPr>
          <w:tbl>
            <w:tblPr>
              <w:tblW w:w="10480" w:type="dxa"/>
              <w:tblLayout w:type="fixed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1140"/>
              <w:gridCol w:w="9340"/>
            </w:tblGrid>
            <w:tr w:rsidR="003559E7" w:rsidRPr="003559E7" w:rsidTr="00D462B6">
              <w:trPr>
                <w:trHeight w:val="421"/>
              </w:trPr>
              <w:tc>
                <w:tcPr>
                  <w:tcW w:w="10480" w:type="dxa"/>
                  <w:gridSpan w:val="2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5B9BD5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>Система оценивания</w:t>
                  </w:r>
                </w:p>
              </w:tc>
            </w:tr>
            <w:tr w:rsidR="003559E7" w:rsidRPr="003559E7" w:rsidTr="00D462B6">
              <w:trPr>
                <w:trHeight w:val="360"/>
              </w:trPr>
              <w:tc>
                <w:tcPr>
                  <w:tcW w:w="1140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2DEE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 xml:space="preserve">Балл </w:t>
                  </w:r>
                </w:p>
              </w:tc>
              <w:tc>
                <w:tcPr>
                  <w:tcW w:w="9340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2DEE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 xml:space="preserve">Содержание критерия </w:t>
                  </w:r>
                </w:p>
              </w:tc>
            </w:tr>
            <w:tr w:rsidR="003559E7" w:rsidRPr="003559E7" w:rsidTr="003559E7">
              <w:trPr>
                <w:trHeight w:val="584"/>
              </w:trPr>
              <w:tc>
                <w:tcPr>
                  <w:tcW w:w="114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AEFF7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>2</w:t>
                  </w:r>
                </w:p>
              </w:tc>
              <w:tc>
                <w:tcPr>
                  <w:tcW w:w="934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AEFF7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ind w:right="1846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 xml:space="preserve">В ответе описана гипервентиляция легких как чрезмерно учащенное дыхание. Цель такой процедуры заключается в освобождении крови от углекислого газа и обогащении кислородом </w:t>
                  </w:r>
                </w:p>
              </w:tc>
            </w:tr>
            <w:tr w:rsidR="003559E7" w:rsidRPr="003559E7" w:rsidTr="003559E7">
              <w:trPr>
                <w:trHeight w:val="584"/>
              </w:trPr>
              <w:tc>
                <w:tcPr>
                  <w:tcW w:w="114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2DEE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>1</w:t>
                  </w:r>
                </w:p>
              </w:tc>
              <w:tc>
                <w:tcPr>
                  <w:tcW w:w="934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2DEE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3559E7" w:rsidRPr="003559E7" w:rsidRDefault="003559E7" w:rsidP="003559E7">
                  <w:pPr>
                    <w:autoSpaceDE w:val="0"/>
                    <w:autoSpaceDN w:val="0"/>
                    <w:adjustRightInd w:val="0"/>
                    <w:spacing w:after="0" w:line="240" w:lineRule="auto"/>
                    <w:ind w:right="1704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3559E7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>В ответе говорится только об учащенном дыхании без определения цели</w:t>
                  </w:r>
                </w:p>
              </w:tc>
            </w:tr>
          </w:tbl>
          <w:p w:rsidR="00585F7D" w:rsidRPr="00585F7D" w:rsidRDefault="00585F7D" w:rsidP="00585F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</w:p>
        </w:tc>
        <w:tc>
          <w:tcPr>
            <w:tcW w:w="283" w:type="dxa"/>
          </w:tcPr>
          <w:p w:rsidR="00585F7D" w:rsidRPr="00585F7D" w:rsidRDefault="00585F7D" w:rsidP="00585F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</w:p>
        </w:tc>
      </w:tr>
    </w:tbl>
    <w:p w:rsidR="003559E7" w:rsidRDefault="00D462B6" w:rsidP="00585F7D">
      <w:pPr>
        <w:rPr>
          <w:sz w:val="24"/>
          <w:szCs w:val="24"/>
        </w:rPr>
      </w:pPr>
      <w:r>
        <w:rPr>
          <w:b/>
          <w:sz w:val="28"/>
          <w:szCs w:val="24"/>
        </w:rPr>
        <w:t>14</w:t>
      </w:r>
      <w:r w:rsidRPr="00D462B6">
        <w:rPr>
          <w:b/>
          <w:sz w:val="28"/>
          <w:szCs w:val="24"/>
        </w:rPr>
        <w:t xml:space="preserve"> слайд</w:t>
      </w:r>
      <w:r w:rsidRPr="00866C24">
        <w:rPr>
          <w:noProof/>
          <w:sz w:val="24"/>
          <w:szCs w:val="24"/>
          <w:lang w:eastAsia="ru-RU"/>
        </w:rPr>
        <w:t xml:space="preserve"> </w:t>
      </w:r>
      <w:r w:rsidR="00866C24" w:rsidRPr="00866C24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1072" behindDoc="0" locked="0" layoutInCell="1" allowOverlap="1" wp14:anchorId="4DC4A37E" wp14:editId="0BC0FAC8">
            <wp:simplePos x="0" y="0"/>
            <wp:positionH relativeFrom="column">
              <wp:posOffset>0</wp:posOffset>
            </wp:positionH>
            <wp:positionV relativeFrom="paragraph">
              <wp:posOffset>260350</wp:posOffset>
            </wp:positionV>
            <wp:extent cx="4162425" cy="1804303"/>
            <wp:effectExtent l="0" t="0" r="0" b="571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984" cy="180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6C24">
        <w:rPr>
          <w:sz w:val="24"/>
          <w:szCs w:val="24"/>
        </w:rPr>
        <w:t>Задание 3.</w:t>
      </w:r>
      <w:r w:rsidR="00866C24" w:rsidRPr="00866C24">
        <w:rPr>
          <w:sz w:val="24"/>
          <w:szCs w:val="24"/>
        </w:rPr>
        <w:t xml:space="preserve"> </w:t>
      </w:r>
    </w:p>
    <w:p w:rsidR="00866C24" w:rsidRDefault="00866C24" w:rsidP="00585F7D">
      <w:pPr>
        <w:ind w:firstLine="708"/>
        <w:rPr>
          <w:sz w:val="24"/>
          <w:szCs w:val="24"/>
        </w:rPr>
      </w:pPr>
    </w:p>
    <w:p w:rsidR="00866C24" w:rsidRPr="00866C24" w:rsidRDefault="00866C24" w:rsidP="00866C24">
      <w:pPr>
        <w:rPr>
          <w:sz w:val="24"/>
          <w:szCs w:val="24"/>
        </w:rPr>
      </w:pPr>
    </w:p>
    <w:p w:rsidR="00866C24" w:rsidRPr="00866C24" w:rsidRDefault="00866C24" w:rsidP="00866C24">
      <w:pPr>
        <w:rPr>
          <w:sz w:val="24"/>
          <w:szCs w:val="24"/>
        </w:rPr>
      </w:pPr>
    </w:p>
    <w:p w:rsidR="00866C24" w:rsidRPr="00866C24" w:rsidRDefault="00866C24" w:rsidP="00866C24">
      <w:pPr>
        <w:rPr>
          <w:sz w:val="24"/>
          <w:szCs w:val="24"/>
        </w:rPr>
      </w:pPr>
    </w:p>
    <w:p w:rsidR="00866C24" w:rsidRPr="00866C24" w:rsidRDefault="00866C24" w:rsidP="00866C24">
      <w:pPr>
        <w:rPr>
          <w:sz w:val="24"/>
          <w:szCs w:val="24"/>
        </w:rPr>
      </w:pPr>
    </w:p>
    <w:p w:rsidR="00866C24" w:rsidRPr="00866C24" w:rsidRDefault="00866C24" w:rsidP="00D462B6">
      <w:pPr>
        <w:tabs>
          <w:tab w:val="left" w:pos="1260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  <w:r w:rsidRPr="00866C24">
        <w:rPr>
          <w:sz w:val="24"/>
          <w:szCs w:val="24"/>
        </w:rPr>
        <w:t>Характеристика задания:</w:t>
      </w:r>
    </w:p>
    <w:p w:rsidR="00866C24" w:rsidRPr="00866C24" w:rsidRDefault="00866C24" w:rsidP="00D462B6">
      <w:pPr>
        <w:tabs>
          <w:tab w:val="left" w:pos="1260"/>
        </w:tabs>
        <w:spacing w:after="0"/>
        <w:rPr>
          <w:sz w:val="24"/>
          <w:szCs w:val="24"/>
        </w:rPr>
      </w:pPr>
      <w:r w:rsidRPr="00866C24">
        <w:rPr>
          <w:sz w:val="24"/>
          <w:szCs w:val="24"/>
        </w:rPr>
        <w:t> Содержательная область оценки: живые системы</w:t>
      </w:r>
    </w:p>
    <w:p w:rsidR="00866C24" w:rsidRPr="00866C24" w:rsidRDefault="00866C24" w:rsidP="006F17AC">
      <w:pPr>
        <w:tabs>
          <w:tab w:val="left" w:pos="1260"/>
        </w:tabs>
        <w:spacing w:after="0"/>
        <w:rPr>
          <w:sz w:val="24"/>
          <w:szCs w:val="24"/>
        </w:rPr>
      </w:pPr>
      <w:r w:rsidRPr="00866C24">
        <w:rPr>
          <w:sz w:val="24"/>
          <w:szCs w:val="24"/>
        </w:rPr>
        <w:t xml:space="preserve"> </w:t>
      </w:r>
      <w:proofErr w:type="spellStart"/>
      <w:r w:rsidRPr="00866C24">
        <w:rPr>
          <w:sz w:val="24"/>
          <w:szCs w:val="24"/>
        </w:rPr>
        <w:t>Компетентностная</w:t>
      </w:r>
      <w:proofErr w:type="spellEnd"/>
      <w:r w:rsidRPr="00866C24">
        <w:rPr>
          <w:sz w:val="24"/>
          <w:szCs w:val="24"/>
        </w:rPr>
        <w:t xml:space="preserve"> область оценки: применение естественно-научных методов исследования</w:t>
      </w:r>
    </w:p>
    <w:p w:rsidR="00866C24" w:rsidRPr="00866C24" w:rsidRDefault="00866C24" w:rsidP="006F17AC">
      <w:pPr>
        <w:tabs>
          <w:tab w:val="left" w:pos="1260"/>
        </w:tabs>
        <w:spacing w:after="0"/>
        <w:rPr>
          <w:sz w:val="24"/>
          <w:szCs w:val="24"/>
        </w:rPr>
      </w:pPr>
      <w:r w:rsidRPr="00866C24">
        <w:rPr>
          <w:sz w:val="24"/>
          <w:szCs w:val="24"/>
        </w:rPr>
        <w:t> Контекст: личный</w:t>
      </w:r>
    </w:p>
    <w:p w:rsidR="00866C24" w:rsidRPr="00866C24" w:rsidRDefault="00866C24" w:rsidP="006F17AC">
      <w:pPr>
        <w:tabs>
          <w:tab w:val="left" w:pos="1260"/>
        </w:tabs>
        <w:spacing w:after="0"/>
        <w:rPr>
          <w:sz w:val="24"/>
          <w:szCs w:val="24"/>
        </w:rPr>
      </w:pPr>
      <w:r w:rsidRPr="00866C24">
        <w:rPr>
          <w:sz w:val="24"/>
          <w:szCs w:val="24"/>
        </w:rPr>
        <w:t> Уровень сложности: низкий</w:t>
      </w:r>
    </w:p>
    <w:p w:rsidR="006F17AC" w:rsidRDefault="00866C24" w:rsidP="006F17AC">
      <w:pPr>
        <w:tabs>
          <w:tab w:val="left" w:pos="1260"/>
        </w:tabs>
        <w:spacing w:after="0"/>
        <w:rPr>
          <w:sz w:val="24"/>
          <w:szCs w:val="24"/>
        </w:rPr>
      </w:pPr>
      <w:r w:rsidRPr="00866C24">
        <w:rPr>
          <w:sz w:val="24"/>
          <w:szCs w:val="24"/>
        </w:rPr>
        <w:t> Объект проверки: умение распознавать и формулировать цель данного исследования</w:t>
      </w:r>
    </w:p>
    <w:tbl>
      <w:tblPr>
        <w:tblW w:w="1098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00"/>
        <w:gridCol w:w="9380"/>
      </w:tblGrid>
      <w:tr w:rsidR="00D462B6" w:rsidRPr="00D462B6" w:rsidTr="00D462B6">
        <w:trPr>
          <w:trHeight w:val="324"/>
        </w:trPr>
        <w:tc>
          <w:tcPr>
            <w:tcW w:w="10980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rPr>
                <w:b/>
                <w:bCs/>
              </w:rPr>
              <w:t>Система оценивания</w:t>
            </w:r>
          </w:p>
        </w:tc>
      </w:tr>
      <w:tr w:rsidR="00D462B6" w:rsidRPr="00D462B6" w:rsidTr="00D462B6">
        <w:trPr>
          <w:trHeight w:val="362"/>
        </w:trPr>
        <w:tc>
          <w:tcPr>
            <w:tcW w:w="16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t xml:space="preserve">Балл </w:t>
            </w:r>
          </w:p>
        </w:tc>
        <w:tc>
          <w:tcPr>
            <w:tcW w:w="93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t xml:space="preserve">Содержание критерия </w:t>
            </w:r>
          </w:p>
        </w:tc>
      </w:tr>
      <w:tr w:rsidR="00D462B6" w:rsidRPr="00D462B6" w:rsidTr="00D462B6">
        <w:trPr>
          <w:trHeight w:val="410"/>
        </w:trPr>
        <w:tc>
          <w:tcPr>
            <w:tcW w:w="16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t>1</w:t>
            </w:r>
          </w:p>
        </w:tc>
        <w:tc>
          <w:tcPr>
            <w:tcW w:w="93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t>Выбрано: В (повышение содержания эритроцитов в крови)</w:t>
            </w:r>
          </w:p>
        </w:tc>
      </w:tr>
      <w:tr w:rsidR="00D462B6" w:rsidRPr="00D462B6" w:rsidTr="00D462B6">
        <w:trPr>
          <w:trHeight w:val="390"/>
        </w:trPr>
        <w:tc>
          <w:tcPr>
            <w:tcW w:w="16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t>0</w:t>
            </w:r>
          </w:p>
        </w:tc>
        <w:tc>
          <w:tcPr>
            <w:tcW w:w="93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D462B6" w:rsidRDefault="00D462B6" w:rsidP="00D462B6">
            <w:pPr>
              <w:spacing w:after="0"/>
            </w:pPr>
            <w:r w:rsidRPr="00D462B6">
              <w:t>Другие ответы</w:t>
            </w:r>
          </w:p>
        </w:tc>
      </w:tr>
    </w:tbl>
    <w:p w:rsidR="006F17AC" w:rsidRPr="00D462B6" w:rsidRDefault="006F17AC" w:rsidP="00D462B6">
      <w:pPr>
        <w:rPr>
          <w:sz w:val="24"/>
          <w:szCs w:val="24"/>
        </w:rPr>
      </w:pPr>
    </w:p>
    <w:p w:rsidR="006F17AC" w:rsidRDefault="00D462B6" w:rsidP="006F17AC">
      <w:pPr>
        <w:rPr>
          <w:sz w:val="24"/>
          <w:szCs w:val="24"/>
        </w:rPr>
      </w:pPr>
      <w:r>
        <w:rPr>
          <w:b/>
          <w:sz w:val="28"/>
          <w:szCs w:val="24"/>
        </w:rPr>
        <w:lastRenderedPageBreak/>
        <w:t>15</w:t>
      </w:r>
      <w:r w:rsidRPr="00D462B6">
        <w:rPr>
          <w:b/>
          <w:sz w:val="28"/>
          <w:szCs w:val="24"/>
        </w:rPr>
        <w:t xml:space="preserve"> слайд</w:t>
      </w:r>
      <w:r w:rsidRPr="00866C24">
        <w:rPr>
          <w:noProof/>
          <w:sz w:val="24"/>
          <w:szCs w:val="24"/>
          <w:lang w:eastAsia="ru-RU"/>
        </w:rPr>
        <w:t xml:space="preserve"> </w:t>
      </w:r>
      <w:r w:rsidR="006F17AC">
        <w:rPr>
          <w:sz w:val="24"/>
          <w:szCs w:val="24"/>
        </w:rPr>
        <w:t>4 задание.</w:t>
      </w:r>
    </w:p>
    <w:p w:rsidR="005D610D" w:rsidRPr="005D610D" w:rsidRDefault="006F17AC" w:rsidP="005D610D">
      <w:pPr>
        <w:tabs>
          <w:tab w:val="left" w:pos="1155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  <w:r w:rsidR="005D610D" w:rsidRPr="005D610D">
        <w:rPr>
          <w:sz w:val="24"/>
          <w:szCs w:val="24"/>
        </w:rPr>
        <w:t>Характеристика задания:</w:t>
      </w:r>
    </w:p>
    <w:p w:rsidR="005D610D" w:rsidRPr="005D610D" w:rsidRDefault="005D610D" w:rsidP="005D610D">
      <w:pPr>
        <w:tabs>
          <w:tab w:val="left" w:pos="1155"/>
        </w:tabs>
        <w:spacing w:after="0"/>
        <w:rPr>
          <w:sz w:val="24"/>
          <w:szCs w:val="24"/>
        </w:rPr>
      </w:pPr>
      <w:r w:rsidRPr="005D610D">
        <w:rPr>
          <w:sz w:val="24"/>
          <w:szCs w:val="24"/>
        </w:rPr>
        <w:t> Содержательная область оценки: физические системы</w:t>
      </w:r>
    </w:p>
    <w:p w:rsidR="005D610D" w:rsidRPr="005D610D" w:rsidRDefault="005D610D" w:rsidP="005D610D">
      <w:pPr>
        <w:tabs>
          <w:tab w:val="left" w:pos="1155"/>
        </w:tabs>
        <w:spacing w:after="0"/>
        <w:rPr>
          <w:sz w:val="24"/>
          <w:szCs w:val="24"/>
        </w:rPr>
      </w:pPr>
      <w:r w:rsidRPr="005D610D">
        <w:rPr>
          <w:sz w:val="24"/>
          <w:szCs w:val="24"/>
        </w:rPr>
        <w:t xml:space="preserve"> </w:t>
      </w:r>
      <w:proofErr w:type="spellStart"/>
      <w:r w:rsidRPr="005D610D">
        <w:rPr>
          <w:sz w:val="24"/>
          <w:szCs w:val="24"/>
        </w:rPr>
        <w:t>Компетентностная</w:t>
      </w:r>
      <w:proofErr w:type="spellEnd"/>
      <w:r w:rsidRPr="005D610D">
        <w:rPr>
          <w:sz w:val="24"/>
          <w:szCs w:val="24"/>
        </w:rPr>
        <w:t xml:space="preserve"> область оценки: применение естественно-научных методов исследования</w:t>
      </w:r>
    </w:p>
    <w:p w:rsidR="005D610D" w:rsidRPr="005D610D" w:rsidRDefault="005D610D" w:rsidP="005D610D">
      <w:pPr>
        <w:tabs>
          <w:tab w:val="left" w:pos="1155"/>
        </w:tabs>
        <w:spacing w:after="0"/>
        <w:rPr>
          <w:sz w:val="24"/>
          <w:szCs w:val="24"/>
        </w:rPr>
      </w:pPr>
      <w:r w:rsidRPr="005D610D">
        <w:rPr>
          <w:sz w:val="24"/>
          <w:szCs w:val="24"/>
        </w:rPr>
        <w:t> Контекст: личный</w:t>
      </w:r>
    </w:p>
    <w:p w:rsidR="005D610D" w:rsidRPr="005D610D" w:rsidRDefault="005D610D" w:rsidP="005D610D">
      <w:pPr>
        <w:tabs>
          <w:tab w:val="left" w:pos="1155"/>
        </w:tabs>
        <w:spacing w:after="0"/>
        <w:rPr>
          <w:sz w:val="24"/>
          <w:szCs w:val="24"/>
        </w:rPr>
      </w:pPr>
      <w:r w:rsidRPr="005D610D">
        <w:rPr>
          <w:sz w:val="24"/>
          <w:szCs w:val="24"/>
        </w:rPr>
        <w:t> Уровень сложности: высокий</w:t>
      </w:r>
    </w:p>
    <w:p w:rsidR="005D610D" w:rsidRPr="006F17AC" w:rsidRDefault="005D610D" w:rsidP="005D610D">
      <w:pPr>
        <w:tabs>
          <w:tab w:val="left" w:pos="1155"/>
        </w:tabs>
        <w:spacing w:after="0"/>
        <w:rPr>
          <w:sz w:val="24"/>
          <w:szCs w:val="24"/>
        </w:rPr>
      </w:pPr>
      <w:r w:rsidRPr="005D610D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1350D833" wp14:editId="1F82DAA5">
            <wp:simplePos x="0" y="0"/>
            <wp:positionH relativeFrom="column">
              <wp:posOffset>3067050</wp:posOffset>
            </wp:positionH>
            <wp:positionV relativeFrom="paragraph">
              <wp:posOffset>3201670</wp:posOffset>
            </wp:positionV>
            <wp:extent cx="3819788" cy="866775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788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D610D">
        <w:rPr>
          <w:sz w:val="24"/>
          <w:szCs w:val="24"/>
        </w:rPr>
        <w:t> Объект проверки: умение предлагать или оценивать способ научного исследования данного вопроса</w:t>
      </w:r>
    </w:p>
    <w:tbl>
      <w:tblPr>
        <w:tblW w:w="109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60"/>
        <w:gridCol w:w="6920"/>
      </w:tblGrid>
      <w:tr w:rsidR="005D610D" w:rsidRPr="005D610D" w:rsidTr="005D610D">
        <w:trPr>
          <w:trHeight w:val="686"/>
        </w:trPr>
        <w:tc>
          <w:tcPr>
            <w:tcW w:w="10980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Характеристика задания</w:t>
            </w:r>
          </w:p>
        </w:tc>
      </w:tr>
      <w:tr w:rsidR="005D610D" w:rsidRPr="005D610D" w:rsidTr="005D610D">
        <w:trPr>
          <w:trHeight w:val="285"/>
        </w:trPr>
        <w:tc>
          <w:tcPr>
            <w:tcW w:w="40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Номер вопроса</w:t>
            </w:r>
          </w:p>
        </w:tc>
        <w:tc>
          <w:tcPr>
            <w:tcW w:w="692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sz w:val="24"/>
                <w:szCs w:val="24"/>
              </w:rPr>
              <w:t> 4</w:t>
            </w:r>
          </w:p>
        </w:tc>
      </w:tr>
      <w:tr w:rsidR="005D610D" w:rsidRPr="005D610D" w:rsidTr="005D610D">
        <w:trPr>
          <w:trHeight w:val="332"/>
        </w:trPr>
        <w:tc>
          <w:tcPr>
            <w:tcW w:w="4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Компетенция </w:t>
            </w:r>
          </w:p>
        </w:tc>
        <w:tc>
          <w:tcPr>
            <w:tcW w:w="69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sz w:val="24"/>
                <w:szCs w:val="24"/>
              </w:rPr>
              <w:t>применение естественно-научных методов исследования</w:t>
            </w:r>
          </w:p>
        </w:tc>
      </w:tr>
      <w:tr w:rsidR="005D610D" w:rsidRPr="005D610D" w:rsidTr="005D610D">
        <w:tc>
          <w:tcPr>
            <w:tcW w:w="4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Знание – система</w:t>
            </w:r>
          </w:p>
        </w:tc>
        <w:tc>
          <w:tcPr>
            <w:tcW w:w="69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sz w:val="24"/>
                <w:szCs w:val="24"/>
              </w:rPr>
              <w:t>Физические  системы</w:t>
            </w:r>
          </w:p>
        </w:tc>
      </w:tr>
      <w:tr w:rsidR="005D610D" w:rsidRPr="005D610D" w:rsidTr="005D610D">
        <w:tc>
          <w:tcPr>
            <w:tcW w:w="4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 xml:space="preserve">Контекст </w:t>
            </w:r>
          </w:p>
        </w:tc>
        <w:tc>
          <w:tcPr>
            <w:tcW w:w="69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sz w:val="24"/>
                <w:szCs w:val="24"/>
              </w:rPr>
              <w:t xml:space="preserve">Личный  </w:t>
            </w:r>
          </w:p>
        </w:tc>
      </w:tr>
      <w:tr w:rsidR="005D610D" w:rsidRPr="005D610D" w:rsidTr="005D610D">
        <w:tc>
          <w:tcPr>
            <w:tcW w:w="4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Когнитивный уровень</w:t>
            </w:r>
          </w:p>
        </w:tc>
        <w:tc>
          <w:tcPr>
            <w:tcW w:w="69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sz w:val="24"/>
                <w:szCs w:val="24"/>
              </w:rPr>
              <w:t xml:space="preserve">Высокий  </w:t>
            </w:r>
          </w:p>
        </w:tc>
      </w:tr>
      <w:tr w:rsidR="005D610D" w:rsidRPr="005D610D" w:rsidTr="005D610D">
        <w:tc>
          <w:tcPr>
            <w:tcW w:w="4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Формат вопроса</w:t>
            </w:r>
          </w:p>
        </w:tc>
        <w:tc>
          <w:tcPr>
            <w:tcW w:w="69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783BD9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>
              <w:t xml:space="preserve"> </w:t>
            </w:r>
            <w:r w:rsidRPr="00783BD9">
              <w:rPr>
                <w:sz w:val="24"/>
                <w:szCs w:val="24"/>
              </w:rPr>
              <w:t>С открытым ответом</w:t>
            </w:r>
          </w:p>
        </w:tc>
      </w:tr>
      <w:tr w:rsidR="005D610D" w:rsidRPr="005D610D" w:rsidTr="005D610D">
        <w:tc>
          <w:tcPr>
            <w:tcW w:w="4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B9BD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b/>
                <w:bCs/>
                <w:sz w:val="24"/>
                <w:szCs w:val="24"/>
              </w:rPr>
              <w:t>Объект проверки</w:t>
            </w:r>
          </w:p>
        </w:tc>
        <w:tc>
          <w:tcPr>
            <w:tcW w:w="69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D610D" w:rsidRPr="005D610D" w:rsidRDefault="005D610D" w:rsidP="005D610D">
            <w:pPr>
              <w:tabs>
                <w:tab w:val="left" w:pos="1155"/>
              </w:tabs>
              <w:spacing w:after="0"/>
              <w:rPr>
                <w:sz w:val="24"/>
                <w:szCs w:val="24"/>
              </w:rPr>
            </w:pPr>
            <w:r w:rsidRPr="005D610D">
              <w:rPr>
                <w:sz w:val="24"/>
                <w:szCs w:val="24"/>
              </w:rPr>
              <w:t>Умение предлагать или оценивать способ научного исследования данного вопроса</w:t>
            </w:r>
          </w:p>
        </w:tc>
      </w:tr>
    </w:tbl>
    <w:p w:rsidR="005D610D" w:rsidRDefault="005D610D" w:rsidP="005D610D">
      <w:pPr>
        <w:tabs>
          <w:tab w:val="left" w:pos="1155"/>
        </w:tabs>
        <w:spacing w:after="0"/>
        <w:rPr>
          <w:sz w:val="24"/>
          <w:szCs w:val="24"/>
        </w:rPr>
      </w:pPr>
      <w:r w:rsidRPr="006F17A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7763907C" wp14:editId="41AADCC8">
            <wp:simplePos x="0" y="0"/>
            <wp:positionH relativeFrom="column">
              <wp:posOffset>-342900</wp:posOffset>
            </wp:positionH>
            <wp:positionV relativeFrom="paragraph">
              <wp:posOffset>86360</wp:posOffset>
            </wp:positionV>
            <wp:extent cx="3019425" cy="2718435"/>
            <wp:effectExtent l="0" t="0" r="9525" b="571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71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D610D" w:rsidRPr="005D610D" w:rsidRDefault="005D610D" w:rsidP="005D610D">
      <w:pPr>
        <w:rPr>
          <w:sz w:val="24"/>
          <w:szCs w:val="24"/>
        </w:rPr>
      </w:pPr>
    </w:p>
    <w:p w:rsidR="005D610D" w:rsidRPr="005D610D" w:rsidRDefault="005D610D" w:rsidP="005D610D">
      <w:pPr>
        <w:rPr>
          <w:sz w:val="24"/>
          <w:szCs w:val="24"/>
        </w:rPr>
      </w:pPr>
    </w:p>
    <w:p w:rsidR="005D610D" w:rsidRPr="005D610D" w:rsidRDefault="005D610D" w:rsidP="005D610D">
      <w:pPr>
        <w:rPr>
          <w:sz w:val="24"/>
          <w:szCs w:val="24"/>
        </w:rPr>
      </w:pPr>
    </w:p>
    <w:p w:rsidR="005D610D" w:rsidRPr="005D610D" w:rsidRDefault="005D610D" w:rsidP="005D610D">
      <w:pPr>
        <w:rPr>
          <w:sz w:val="24"/>
          <w:szCs w:val="24"/>
        </w:rPr>
      </w:pPr>
    </w:p>
    <w:p w:rsidR="005D610D" w:rsidRPr="005D610D" w:rsidRDefault="005D610D" w:rsidP="005D610D">
      <w:pPr>
        <w:rPr>
          <w:sz w:val="24"/>
          <w:szCs w:val="24"/>
        </w:rPr>
      </w:pPr>
    </w:p>
    <w:p w:rsidR="005D610D" w:rsidRPr="005D610D" w:rsidRDefault="005D610D" w:rsidP="005D610D">
      <w:pPr>
        <w:rPr>
          <w:sz w:val="24"/>
          <w:szCs w:val="24"/>
        </w:rPr>
      </w:pPr>
    </w:p>
    <w:p w:rsidR="005D610D" w:rsidRPr="005D610D" w:rsidRDefault="005D610D" w:rsidP="005D610D">
      <w:pPr>
        <w:rPr>
          <w:sz w:val="24"/>
          <w:szCs w:val="24"/>
        </w:rPr>
      </w:pPr>
    </w:p>
    <w:p w:rsidR="00783BD9" w:rsidRPr="005D610D" w:rsidRDefault="00783BD9" w:rsidP="005D610D">
      <w:pPr>
        <w:tabs>
          <w:tab w:val="left" w:pos="1875"/>
        </w:tabs>
        <w:rPr>
          <w:sz w:val="24"/>
          <w:szCs w:val="24"/>
        </w:rPr>
      </w:pPr>
    </w:p>
    <w:tbl>
      <w:tblPr>
        <w:tblW w:w="10740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9781"/>
      </w:tblGrid>
      <w:tr w:rsidR="005D610D" w:rsidRPr="005D610D" w:rsidTr="005D610D">
        <w:trPr>
          <w:trHeight w:val="109"/>
        </w:trPr>
        <w:tc>
          <w:tcPr>
            <w:tcW w:w="959" w:type="dxa"/>
          </w:tcPr>
          <w:p w:rsidR="005D610D" w:rsidRPr="005D610D" w:rsidRDefault="005D610D" w:rsidP="005D6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D610D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Балл </w:t>
            </w:r>
          </w:p>
        </w:tc>
        <w:tc>
          <w:tcPr>
            <w:tcW w:w="9781" w:type="dxa"/>
          </w:tcPr>
          <w:p w:rsidR="005D610D" w:rsidRPr="005D610D" w:rsidRDefault="005D610D" w:rsidP="005D6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D610D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Содержание критерия </w:t>
            </w:r>
          </w:p>
        </w:tc>
      </w:tr>
      <w:tr w:rsidR="005D610D" w:rsidRPr="005D610D" w:rsidTr="005D610D">
        <w:trPr>
          <w:trHeight w:val="392"/>
        </w:trPr>
        <w:tc>
          <w:tcPr>
            <w:tcW w:w="959" w:type="dxa"/>
          </w:tcPr>
          <w:p w:rsidR="005D610D" w:rsidRPr="005D610D" w:rsidRDefault="005D610D" w:rsidP="005D6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D610D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2 </w:t>
            </w:r>
          </w:p>
        </w:tc>
        <w:tc>
          <w:tcPr>
            <w:tcW w:w="9781" w:type="dxa"/>
          </w:tcPr>
          <w:p w:rsidR="005D610D" w:rsidRPr="005D610D" w:rsidRDefault="005D610D" w:rsidP="005D6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D610D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Говорится, что в обоих случаях из-за резкого уменьшения давления происходит бурное выделение газа из жидкости в виде пузырьков </w:t>
            </w:r>
          </w:p>
        </w:tc>
      </w:tr>
      <w:tr w:rsidR="005D610D" w:rsidRPr="005D610D" w:rsidTr="005D610D">
        <w:trPr>
          <w:trHeight w:val="390"/>
        </w:trPr>
        <w:tc>
          <w:tcPr>
            <w:tcW w:w="959" w:type="dxa"/>
          </w:tcPr>
          <w:p w:rsidR="005D610D" w:rsidRPr="005D610D" w:rsidRDefault="005D610D" w:rsidP="005D6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D610D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1 </w:t>
            </w:r>
          </w:p>
        </w:tc>
        <w:tc>
          <w:tcPr>
            <w:tcW w:w="9781" w:type="dxa"/>
          </w:tcPr>
          <w:p w:rsidR="005D610D" w:rsidRPr="005D610D" w:rsidRDefault="005D610D" w:rsidP="005D6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D610D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Говорится только, что и там, и там (в крови и воде) выделяются пузырьки газа. Не указывается, что это происходит из-за резкого уменьшения давления </w:t>
            </w:r>
          </w:p>
        </w:tc>
      </w:tr>
    </w:tbl>
    <w:p w:rsidR="00585F7D" w:rsidRDefault="00585F7D" w:rsidP="005D610D">
      <w:pPr>
        <w:tabs>
          <w:tab w:val="left" w:pos="1875"/>
        </w:tabs>
        <w:rPr>
          <w:sz w:val="24"/>
          <w:szCs w:val="24"/>
        </w:rPr>
      </w:pPr>
    </w:p>
    <w:p w:rsidR="001607CB" w:rsidRDefault="001607CB" w:rsidP="005D610D">
      <w:pPr>
        <w:tabs>
          <w:tab w:val="left" w:pos="1875"/>
        </w:tabs>
        <w:rPr>
          <w:sz w:val="24"/>
          <w:szCs w:val="24"/>
        </w:rPr>
      </w:pPr>
    </w:p>
    <w:p w:rsidR="001607CB" w:rsidRDefault="001607CB" w:rsidP="001607CB">
      <w:pPr>
        <w:rPr>
          <w:sz w:val="24"/>
          <w:szCs w:val="24"/>
        </w:rPr>
      </w:pPr>
    </w:p>
    <w:p w:rsidR="00783BD9" w:rsidRDefault="001607CB" w:rsidP="001607CB">
      <w:pPr>
        <w:tabs>
          <w:tab w:val="left" w:pos="163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1607CB" w:rsidRDefault="001607CB" w:rsidP="001607CB">
      <w:pPr>
        <w:tabs>
          <w:tab w:val="left" w:pos="1635"/>
        </w:tabs>
        <w:ind w:firstLine="708"/>
        <w:rPr>
          <w:sz w:val="24"/>
          <w:szCs w:val="24"/>
        </w:rPr>
      </w:pPr>
    </w:p>
    <w:p w:rsidR="001607CB" w:rsidRDefault="001607CB" w:rsidP="001607CB">
      <w:pPr>
        <w:tabs>
          <w:tab w:val="left" w:pos="1635"/>
        </w:tabs>
        <w:ind w:firstLine="708"/>
        <w:rPr>
          <w:sz w:val="24"/>
          <w:szCs w:val="24"/>
        </w:rPr>
      </w:pPr>
    </w:p>
    <w:p w:rsidR="00D462B6" w:rsidRDefault="00D462B6" w:rsidP="001607CB">
      <w:pPr>
        <w:tabs>
          <w:tab w:val="left" w:pos="1635"/>
        </w:tabs>
        <w:ind w:firstLine="708"/>
        <w:rPr>
          <w:sz w:val="24"/>
          <w:szCs w:val="24"/>
        </w:rPr>
      </w:pPr>
    </w:p>
    <w:p w:rsidR="001607CB" w:rsidRDefault="00D462B6" w:rsidP="001607CB">
      <w:pPr>
        <w:tabs>
          <w:tab w:val="left" w:pos="1635"/>
        </w:tabs>
        <w:ind w:firstLine="708"/>
        <w:rPr>
          <w:sz w:val="24"/>
          <w:szCs w:val="24"/>
        </w:rPr>
      </w:pPr>
      <w:r>
        <w:rPr>
          <w:b/>
          <w:sz w:val="28"/>
          <w:szCs w:val="24"/>
        </w:rPr>
        <w:lastRenderedPageBreak/>
        <w:t>16</w:t>
      </w:r>
      <w:r w:rsidRPr="00D462B6">
        <w:rPr>
          <w:b/>
          <w:sz w:val="28"/>
          <w:szCs w:val="24"/>
        </w:rPr>
        <w:t xml:space="preserve"> слайд</w:t>
      </w:r>
      <w:r>
        <w:rPr>
          <w:noProof/>
          <w:sz w:val="24"/>
          <w:szCs w:val="24"/>
          <w:lang w:eastAsia="ru-RU"/>
        </w:rPr>
        <w:t xml:space="preserve"> </w:t>
      </w:r>
      <w:r w:rsidR="001607CB">
        <w:rPr>
          <w:sz w:val="24"/>
          <w:szCs w:val="24"/>
        </w:rPr>
        <w:t>5 задание</w:t>
      </w:r>
    </w:p>
    <w:p w:rsidR="001607CB" w:rsidRPr="001607CB" w:rsidRDefault="001607CB" w:rsidP="001607CB">
      <w:pPr>
        <w:tabs>
          <w:tab w:val="left" w:pos="1635"/>
        </w:tabs>
        <w:spacing w:after="0"/>
        <w:rPr>
          <w:sz w:val="24"/>
          <w:szCs w:val="24"/>
        </w:rPr>
      </w:pPr>
      <w:r w:rsidRPr="001607CB">
        <w:rPr>
          <w:sz w:val="24"/>
          <w:szCs w:val="24"/>
        </w:rPr>
        <w:t>Характеристика задания:</w:t>
      </w:r>
    </w:p>
    <w:p w:rsidR="001607CB" w:rsidRPr="001607CB" w:rsidRDefault="001607CB" w:rsidP="001607CB">
      <w:pPr>
        <w:tabs>
          <w:tab w:val="left" w:pos="1635"/>
        </w:tabs>
        <w:spacing w:after="0"/>
        <w:rPr>
          <w:sz w:val="24"/>
          <w:szCs w:val="24"/>
        </w:rPr>
      </w:pPr>
      <w:r w:rsidRPr="001607CB">
        <w:rPr>
          <w:sz w:val="24"/>
          <w:szCs w:val="24"/>
        </w:rPr>
        <w:t> Содержательная область оценки: живые системы</w:t>
      </w:r>
    </w:p>
    <w:p w:rsidR="001607CB" w:rsidRPr="001607CB" w:rsidRDefault="001607CB" w:rsidP="001607CB">
      <w:pPr>
        <w:tabs>
          <w:tab w:val="left" w:pos="1635"/>
        </w:tabs>
        <w:spacing w:after="0"/>
        <w:rPr>
          <w:sz w:val="24"/>
          <w:szCs w:val="24"/>
        </w:rPr>
      </w:pPr>
      <w:r w:rsidRPr="001607CB">
        <w:rPr>
          <w:sz w:val="24"/>
          <w:szCs w:val="24"/>
        </w:rPr>
        <w:t xml:space="preserve"> </w:t>
      </w:r>
      <w:proofErr w:type="spellStart"/>
      <w:r w:rsidRPr="001607CB">
        <w:rPr>
          <w:sz w:val="24"/>
          <w:szCs w:val="24"/>
        </w:rPr>
        <w:t>Компетентностная</w:t>
      </w:r>
      <w:proofErr w:type="spellEnd"/>
      <w:r w:rsidRPr="001607CB">
        <w:rPr>
          <w:sz w:val="24"/>
          <w:szCs w:val="24"/>
        </w:rPr>
        <w:t xml:space="preserve"> область оценки: интерпретация данных и использование научных доказательств для получения выводов</w:t>
      </w:r>
    </w:p>
    <w:p w:rsidR="001607CB" w:rsidRPr="001607CB" w:rsidRDefault="001607CB" w:rsidP="001607CB">
      <w:pPr>
        <w:tabs>
          <w:tab w:val="left" w:pos="1635"/>
        </w:tabs>
        <w:spacing w:after="0"/>
        <w:rPr>
          <w:sz w:val="24"/>
          <w:szCs w:val="24"/>
        </w:rPr>
      </w:pPr>
      <w:r w:rsidRPr="001607CB">
        <w:rPr>
          <w:sz w:val="24"/>
          <w:szCs w:val="24"/>
        </w:rPr>
        <w:t> Контекст: личный</w:t>
      </w:r>
    </w:p>
    <w:p w:rsidR="001607CB" w:rsidRPr="001607CB" w:rsidRDefault="001607CB" w:rsidP="001607CB">
      <w:pPr>
        <w:tabs>
          <w:tab w:val="left" w:pos="1635"/>
        </w:tabs>
        <w:spacing w:after="0"/>
        <w:rPr>
          <w:sz w:val="24"/>
          <w:szCs w:val="24"/>
        </w:rPr>
      </w:pPr>
      <w:r w:rsidRPr="001607CB">
        <w:rPr>
          <w:sz w:val="24"/>
          <w:szCs w:val="24"/>
        </w:rPr>
        <w:t> Уровень сложности: средний</w:t>
      </w:r>
    </w:p>
    <w:p w:rsidR="001607CB" w:rsidRDefault="001607CB" w:rsidP="001607CB">
      <w:pPr>
        <w:tabs>
          <w:tab w:val="left" w:pos="1635"/>
        </w:tabs>
        <w:spacing w:after="0"/>
        <w:rPr>
          <w:sz w:val="24"/>
          <w:szCs w:val="24"/>
        </w:rPr>
      </w:pPr>
      <w:r w:rsidRPr="001607CB">
        <w:rPr>
          <w:sz w:val="24"/>
          <w:szCs w:val="24"/>
        </w:rPr>
        <w:t> Объект проверки: умение анализировать, интерпретировать данные и делать соответствующие выводы</w:t>
      </w:r>
      <w:r>
        <w:rPr>
          <w:sz w:val="24"/>
          <w:szCs w:val="24"/>
        </w:rPr>
        <w:t>.</w:t>
      </w:r>
    </w:p>
    <w:p w:rsidR="001607CB" w:rsidRDefault="001607CB" w:rsidP="001607CB">
      <w:pPr>
        <w:rPr>
          <w:sz w:val="24"/>
          <w:szCs w:val="24"/>
        </w:rPr>
      </w:pPr>
    </w:p>
    <w:p w:rsidR="001607CB" w:rsidRDefault="001607CB" w:rsidP="001607CB">
      <w:pPr>
        <w:tabs>
          <w:tab w:val="left" w:pos="1305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Pr="001607CB">
        <w:rPr>
          <w:noProof/>
          <w:sz w:val="24"/>
          <w:szCs w:val="24"/>
          <w:lang w:eastAsia="ru-RU"/>
        </w:rPr>
        <w:drawing>
          <wp:inline distT="0" distB="0" distL="0" distR="0">
            <wp:extent cx="3662458" cy="22955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4854" cy="229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7CB" w:rsidRDefault="001607CB" w:rsidP="001607CB">
      <w:pPr>
        <w:rPr>
          <w:sz w:val="24"/>
          <w:szCs w:val="24"/>
        </w:rPr>
      </w:pPr>
    </w:p>
    <w:tbl>
      <w:tblPr>
        <w:tblpPr w:leftFromText="180" w:rightFromText="180" w:vertAnchor="text" w:tblpY="57"/>
        <w:tblW w:w="8508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60"/>
        <w:gridCol w:w="7448"/>
      </w:tblGrid>
      <w:tr w:rsidR="00D462B6" w:rsidRPr="001607CB" w:rsidTr="00D462B6">
        <w:trPr>
          <w:trHeight w:val="306"/>
        </w:trPr>
        <w:tc>
          <w:tcPr>
            <w:tcW w:w="8508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120"/>
            </w:pPr>
            <w:r w:rsidRPr="001607CB">
              <w:rPr>
                <w:b/>
                <w:bCs/>
              </w:rPr>
              <w:t>Система оценивания</w:t>
            </w:r>
          </w:p>
        </w:tc>
      </w:tr>
      <w:tr w:rsidR="00D462B6" w:rsidRPr="001607CB" w:rsidTr="00D462B6">
        <w:trPr>
          <w:trHeight w:val="305"/>
        </w:trPr>
        <w:tc>
          <w:tcPr>
            <w:tcW w:w="10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0"/>
            </w:pPr>
            <w:r w:rsidRPr="001607CB">
              <w:t xml:space="preserve">Балл </w:t>
            </w:r>
          </w:p>
        </w:tc>
        <w:tc>
          <w:tcPr>
            <w:tcW w:w="744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0"/>
            </w:pPr>
            <w:r w:rsidRPr="001607CB">
              <w:t xml:space="preserve">Содержание критерия </w:t>
            </w:r>
          </w:p>
        </w:tc>
      </w:tr>
      <w:tr w:rsidR="00D462B6" w:rsidRPr="001607CB" w:rsidTr="00D462B6">
        <w:trPr>
          <w:trHeight w:val="355"/>
        </w:trPr>
        <w:tc>
          <w:tcPr>
            <w:tcW w:w="1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0"/>
            </w:pPr>
            <w:r w:rsidRPr="001607CB">
              <w:t>2</w:t>
            </w:r>
          </w:p>
        </w:tc>
        <w:tc>
          <w:tcPr>
            <w:tcW w:w="744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0"/>
            </w:pPr>
            <w:r w:rsidRPr="001607CB">
              <w:t xml:space="preserve">Выбрано: Б, Г, Д </w:t>
            </w:r>
            <w:r w:rsidRPr="001607CB">
              <w:tab/>
            </w:r>
          </w:p>
        </w:tc>
      </w:tr>
      <w:tr w:rsidR="00D462B6" w:rsidRPr="001607CB" w:rsidTr="00D462B6">
        <w:trPr>
          <w:trHeight w:val="804"/>
        </w:trPr>
        <w:tc>
          <w:tcPr>
            <w:tcW w:w="10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0"/>
            </w:pPr>
            <w:r w:rsidRPr="001607CB">
              <w:t>1</w:t>
            </w:r>
          </w:p>
        </w:tc>
        <w:tc>
          <w:tcPr>
            <w:tcW w:w="744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462B6" w:rsidRPr="001607CB" w:rsidRDefault="00D462B6" w:rsidP="00D462B6">
            <w:pPr>
              <w:tabs>
                <w:tab w:val="left" w:pos="1935"/>
              </w:tabs>
              <w:spacing w:after="0"/>
            </w:pPr>
            <w:r w:rsidRPr="001607CB">
              <w:t xml:space="preserve">Выбраны только два изменения из этого списка. Другие изменения не выбраны </w:t>
            </w:r>
          </w:p>
        </w:tc>
      </w:tr>
    </w:tbl>
    <w:p w:rsidR="001607CB" w:rsidRPr="001607CB" w:rsidRDefault="001607CB" w:rsidP="001607CB">
      <w:pPr>
        <w:tabs>
          <w:tab w:val="left" w:pos="193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1607CB" w:rsidRDefault="001607CB" w:rsidP="001607CB">
      <w:pPr>
        <w:tabs>
          <w:tab w:val="left" w:pos="1935"/>
        </w:tabs>
        <w:rPr>
          <w:sz w:val="24"/>
          <w:szCs w:val="24"/>
        </w:rPr>
      </w:pPr>
    </w:p>
    <w:p w:rsidR="00D462B6" w:rsidRDefault="00D462B6" w:rsidP="001607CB">
      <w:pPr>
        <w:tabs>
          <w:tab w:val="left" w:pos="1935"/>
        </w:tabs>
        <w:rPr>
          <w:sz w:val="24"/>
          <w:szCs w:val="24"/>
        </w:rPr>
      </w:pPr>
    </w:p>
    <w:p w:rsidR="00D462B6" w:rsidRDefault="00D462B6" w:rsidP="001607CB">
      <w:pPr>
        <w:tabs>
          <w:tab w:val="left" w:pos="1935"/>
        </w:tabs>
        <w:rPr>
          <w:sz w:val="24"/>
          <w:szCs w:val="24"/>
        </w:rPr>
      </w:pPr>
    </w:p>
    <w:p w:rsidR="00D462B6" w:rsidRDefault="00D462B6" w:rsidP="001607CB">
      <w:pPr>
        <w:tabs>
          <w:tab w:val="left" w:pos="1935"/>
        </w:tabs>
        <w:rPr>
          <w:sz w:val="24"/>
          <w:szCs w:val="24"/>
        </w:rPr>
      </w:pPr>
    </w:p>
    <w:p w:rsidR="001607CB" w:rsidRPr="001607CB" w:rsidRDefault="00D462B6" w:rsidP="001607CB">
      <w:pPr>
        <w:tabs>
          <w:tab w:val="left" w:pos="1935"/>
        </w:tabs>
        <w:rPr>
          <w:sz w:val="24"/>
          <w:szCs w:val="24"/>
        </w:rPr>
      </w:pPr>
      <w:r>
        <w:rPr>
          <w:b/>
          <w:sz w:val="28"/>
          <w:szCs w:val="24"/>
        </w:rPr>
        <w:t>17</w:t>
      </w:r>
      <w:r w:rsidRPr="00D462B6">
        <w:rPr>
          <w:b/>
          <w:sz w:val="28"/>
          <w:szCs w:val="24"/>
        </w:rPr>
        <w:t xml:space="preserve"> </w:t>
      </w:r>
      <w:proofErr w:type="gramStart"/>
      <w:r w:rsidRPr="00D462B6">
        <w:rPr>
          <w:b/>
          <w:sz w:val="28"/>
          <w:szCs w:val="24"/>
        </w:rPr>
        <w:t>слайд</w:t>
      </w:r>
      <w:r w:rsidRPr="00866C24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>.</w:t>
      </w:r>
      <w:proofErr w:type="gramEnd"/>
      <w:r>
        <w:rPr>
          <w:noProof/>
          <w:sz w:val="24"/>
          <w:szCs w:val="24"/>
          <w:lang w:eastAsia="ru-RU"/>
        </w:rPr>
        <w:t xml:space="preserve"> </w:t>
      </w:r>
      <w:r w:rsidR="00C62EE3">
        <w:rPr>
          <w:sz w:val="24"/>
          <w:szCs w:val="24"/>
        </w:rPr>
        <w:t>Комментарии.</w:t>
      </w:r>
    </w:p>
    <w:p w:rsidR="001607CB" w:rsidRPr="00C62EE3" w:rsidRDefault="001607CB" w:rsidP="00C62EE3">
      <w:pPr>
        <w:pStyle w:val="a7"/>
        <w:numPr>
          <w:ilvl w:val="0"/>
          <w:numId w:val="1"/>
        </w:numPr>
        <w:tabs>
          <w:tab w:val="left" w:pos="1935"/>
        </w:tabs>
        <w:rPr>
          <w:sz w:val="24"/>
          <w:szCs w:val="24"/>
        </w:rPr>
      </w:pPr>
      <w:r w:rsidRPr="00C62EE3">
        <w:rPr>
          <w:sz w:val="24"/>
          <w:szCs w:val="24"/>
        </w:rPr>
        <w:t>Сама описанная в задании</w:t>
      </w:r>
      <w:r w:rsidR="00B51542">
        <w:rPr>
          <w:sz w:val="24"/>
          <w:szCs w:val="24"/>
        </w:rPr>
        <w:t xml:space="preserve"> ситуация представляет собой не</w:t>
      </w:r>
      <w:r w:rsidRPr="00C62EE3">
        <w:rPr>
          <w:sz w:val="24"/>
          <w:szCs w:val="24"/>
        </w:rPr>
        <w:t xml:space="preserve">знакомый учащимся материал, и именно на этом </w:t>
      </w:r>
      <w:r w:rsidRPr="00C62EE3">
        <w:rPr>
          <w:i/>
          <w:iCs/>
          <w:sz w:val="24"/>
          <w:szCs w:val="24"/>
        </w:rPr>
        <w:t>новом</w:t>
      </w:r>
      <w:r w:rsidR="00C62EE3">
        <w:rPr>
          <w:i/>
          <w:iCs/>
          <w:sz w:val="24"/>
          <w:szCs w:val="24"/>
        </w:rPr>
        <w:t xml:space="preserve"> </w:t>
      </w:r>
      <w:r w:rsidRPr="00C62EE3">
        <w:rPr>
          <w:sz w:val="24"/>
          <w:szCs w:val="24"/>
        </w:rPr>
        <w:t xml:space="preserve">материале им предлагается продемонстрировать свои знания и умения. Это можно считать типичными условиями для демонстрации естественнонаучной грамотности. </w:t>
      </w:r>
    </w:p>
    <w:p w:rsidR="001607CB" w:rsidRPr="001607CB" w:rsidRDefault="001607CB" w:rsidP="001607CB">
      <w:pPr>
        <w:tabs>
          <w:tab w:val="left" w:pos="1935"/>
        </w:tabs>
        <w:rPr>
          <w:sz w:val="24"/>
          <w:szCs w:val="24"/>
        </w:rPr>
      </w:pPr>
      <w:r w:rsidRPr="001607CB">
        <w:rPr>
          <w:sz w:val="24"/>
          <w:szCs w:val="24"/>
        </w:rPr>
        <w:t xml:space="preserve">•В соответствии с этой же моделью могут разрабатываться новые задания: как опирающиеся в основном на содержание какого-то одного предмета, так и </w:t>
      </w:r>
      <w:proofErr w:type="spellStart"/>
      <w:r w:rsidRPr="001607CB">
        <w:rPr>
          <w:sz w:val="24"/>
          <w:szCs w:val="24"/>
        </w:rPr>
        <w:t>межпредметные</w:t>
      </w:r>
      <w:proofErr w:type="spellEnd"/>
      <w:r w:rsidRPr="001607CB">
        <w:rPr>
          <w:sz w:val="24"/>
          <w:szCs w:val="24"/>
        </w:rPr>
        <w:t xml:space="preserve">. </w:t>
      </w:r>
    </w:p>
    <w:p w:rsidR="001607CB" w:rsidRPr="001607CB" w:rsidRDefault="001607CB" w:rsidP="001607CB">
      <w:pPr>
        <w:tabs>
          <w:tab w:val="left" w:pos="1935"/>
        </w:tabs>
        <w:rPr>
          <w:sz w:val="24"/>
          <w:szCs w:val="24"/>
        </w:rPr>
      </w:pPr>
    </w:p>
    <w:sectPr w:rsidR="001607CB" w:rsidRPr="001607CB" w:rsidSect="008D41DD">
      <w:pgSz w:w="11906" w:h="17338"/>
      <w:pgMar w:top="993" w:right="900" w:bottom="0" w:left="9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7B72BC"/>
    <w:multiLevelType w:val="hybridMultilevel"/>
    <w:tmpl w:val="D24642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3D62"/>
    <w:rsid w:val="001607CB"/>
    <w:rsid w:val="00216B92"/>
    <w:rsid w:val="003559E7"/>
    <w:rsid w:val="0037221F"/>
    <w:rsid w:val="003D53F5"/>
    <w:rsid w:val="00412242"/>
    <w:rsid w:val="004C420A"/>
    <w:rsid w:val="005768D1"/>
    <w:rsid w:val="00585F7D"/>
    <w:rsid w:val="005D610D"/>
    <w:rsid w:val="006418C3"/>
    <w:rsid w:val="00675FFA"/>
    <w:rsid w:val="006F17AC"/>
    <w:rsid w:val="00783BD9"/>
    <w:rsid w:val="00822BEF"/>
    <w:rsid w:val="00866C24"/>
    <w:rsid w:val="008D41DD"/>
    <w:rsid w:val="00913D62"/>
    <w:rsid w:val="009B1875"/>
    <w:rsid w:val="00A414B3"/>
    <w:rsid w:val="00B22BD2"/>
    <w:rsid w:val="00B51542"/>
    <w:rsid w:val="00C13F01"/>
    <w:rsid w:val="00C2046F"/>
    <w:rsid w:val="00C62EE3"/>
    <w:rsid w:val="00C75FDC"/>
    <w:rsid w:val="00CA6698"/>
    <w:rsid w:val="00D462B6"/>
    <w:rsid w:val="00E109BF"/>
    <w:rsid w:val="00E12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D2E27"/>
  <w15:docId w15:val="{A1D70DE5-E351-4C82-8D5D-68A2481D0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13D6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16B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6B9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13F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semiHidden/>
    <w:unhideWhenUsed/>
    <w:rsid w:val="00160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C62E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19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4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914</TotalTime>
  <Pages>7</Pages>
  <Words>1734</Words>
  <Characters>9884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Антон Байдаков</cp:lastModifiedBy>
  <cp:revision>6</cp:revision>
  <dcterms:created xsi:type="dcterms:W3CDTF">2022-02-08T05:08:00Z</dcterms:created>
  <dcterms:modified xsi:type="dcterms:W3CDTF">2022-02-12T15:00:00Z</dcterms:modified>
</cp:coreProperties>
</file>